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7" w:rsidRDefault="00D25517" w:rsidP="00590691">
      <w:pPr>
        <w:spacing w:after="100" w:afterAutospacing="1" w:line="240" w:lineRule="atLeast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193040</wp:posOffset>
            </wp:positionV>
            <wp:extent cx="1095375" cy="1257300"/>
            <wp:effectExtent l="19050" t="0" r="0" b="0"/>
            <wp:wrapSquare wrapText="right"/>
            <wp:docPr id="3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17" w:rsidRDefault="00EA4AE2" w:rsidP="00590691">
      <w:pPr>
        <w:spacing w:after="100" w:afterAutospacing="1" w:line="240" w:lineRule="atLeast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25.45pt;margin-top:-19.7pt;width:210pt;height:135pt;z-index:-251657728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květen 2015&#10;"/>
          </v:shape>
        </w:pict>
      </w:r>
    </w:p>
    <w:p w:rsidR="00D25517" w:rsidRDefault="00D25517" w:rsidP="00590691">
      <w:pPr>
        <w:spacing w:after="100" w:afterAutospacing="1" w:line="240" w:lineRule="atLeast"/>
        <w:contextualSpacing/>
        <w:rPr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5BC9" w:rsidRDefault="00E35BC9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5517" w:rsidRP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Informace obecního úřadu</w:t>
      </w:r>
    </w:p>
    <w:p w:rsidR="00D25517" w:rsidRDefault="00BA469D" w:rsidP="00BA423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pondělí, dne 29</w:t>
      </w:r>
      <w:r w:rsidR="00D25517">
        <w:rPr>
          <w:rFonts w:ascii="Times New Roman" w:hAnsi="Times New Roman" w:cs="Times New Roman"/>
          <w:sz w:val="24"/>
          <w:szCs w:val="24"/>
        </w:rPr>
        <w:t xml:space="preserve">.6.2015 se koná od 19.00 hodin v Hospodě U Kubelků zasedání zastupitelstva obce Nučice. </w:t>
      </w:r>
    </w:p>
    <w:p w:rsidR="00D25517" w:rsidRDefault="00D25517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D25517" w:rsidRDefault="00D25517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zapisovatele a navrhovatele usnesení</w:t>
      </w:r>
    </w:p>
    <w:p w:rsidR="00D25517" w:rsidRDefault="00D25517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</w:t>
      </w:r>
    </w:p>
    <w:p w:rsidR="00D25517" w:rsidRDefault="00D25517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 zasedání</w:t>
      </w:r>
    </w:p>
    <w:p w:rsidR="00D25517" w:rsidRDefault="00A24CBF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Účetní závěrka </w:t>
      </w:r>
      <w:r w:rsidR="00D25517" w:rsidRPr="002777DE">
        <w:rPr>
          <w:rFonts w:ascii="Times New Roman" w:hAnsi="Times New Roman" w:cs="Times New Roman"/>
          <w:sz w:val="24"/>
          <w:szCs w:val="24"/>
        </w:rPr>
        <w:t>MŠ</w:t>
      </w:r>
      <w:r w:rsidR="00D25517">
        <w:rPr>
          <w:rFonts w:ascii="Times New Roman" w:hAnsi="Times New Roman" w:cs="Times New Roman"/>
          <w:sz w:val="24"/>
          <w:szCs w:val="24"/>
        </w:rPr>
        <w:t xml:space="preserve"> Kuřátka Nučice</w:t>
      </w:r>
    </w:p>
    <w:p w:rsidR="00D25517" w:rsidRDefault="00D25517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Závěrečného účtu obce</w:t>
      </w:r>
      <w:r w:rsidR="00BA4231">
        <w:rPr>
          <w:rFonts w:ascii="Times New Roman" w:hAnsi="Times New Roman" w:cs="Times New Roman"/>
          <w:sz w:val="24"/>
          <w:szCs w:val="24"/>
        </w:rPr>
        <w:t xml:space="preserve"> včetně zprávy o provedené kontrole hospodaření v roce 2014</w:t>
      </w:r>
      <w:r w:rsidR="00C71D37">
        <w:rPr>
          <w:rFonts w:ascii="Times New Roman" w:hAnsi="Times New Roman" w:cs="Times New Roman"/>
          <w:sz w:val="24"/>
          <w:szCs w:val="24"/>
        </w:rPr>
        <w:t>, inventarizace majetku obce a Účetní závěrky</w:t>
      </w:r>
    </w:p>
    <w:p w:rsidR="00D25517" w:rsidRDefault="00D25517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="00BA4231">
        <w:rPr>
          <w:rFonts w:ascii="Times New Roman" w:hAnsi="Times New Roman" w:cs="Times New Roman"/>
          <w:sz w:val="24"/>
          <w:szCs w:val="24"/>
        </w:rPr>
        <w:t xml:space="preserve"> č.7 </w:t>
      </w:r>
      <w:r>
        <w:rPr>
          <w:rFonts w:ascii="Times New Roman" w:hAnsi="Times New Roman" w:cs="Times New Roman"/>
          <w:sz w:val="24"/>
          <w:szCs w:val="24"/>
        </w:rPr>
        <w:t>ke smlouvě na zajištění dopravní obslužnosti</w:t>
      </w:r>
      <w:r w:rsidR="00BA4231">
        <w:rPr>
          <w:rFonts w:ascii="Times New Roman" w:hAnsi="Times New Roman" w:cs="Times New Roman"/>
          <w:sz w:val="24"/>
          <w:szCs w:val="24"/>
        </w:rPr>
        <w:t>- ROPID</w:t>
      </w:r>
    </w:p>
    <w:p w:rsidR="00D25517" w:rsidRPr="002777DE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Odpadové</w:t>
      </w:r>
      <w:r w:rsidR="00D25517">
        <w:rPr>
          <w:rFonts w:ascii="Times New Roman" w:hAnsi="Times New Roman" w:cs="Times New Roman"/>
          <w:sz w:val="24"/>
          <w:szCs w:val="24"/>
        </w:rPr>
        <w:t xml:space="preserve"> hospodářství </w:t>
      </w:r>
      <w:r w:rsidR="00D25517" w:rsidRPr="002777DE">
        <w:rPr>
          <w:rFonts w:ascii="Times New Roman" w:hAnsi="Times New Roman" w:cs="Times New Roman"/>
          <w:sz w:val="24"/>
          <w:szCs w:val="24"/>
        </w:rPr>
        <w:t xml:space="preserve">– </w:t>
      </w:r>
      <w:r w:rsidR="003554B5" w:rsidRPr="002777DE">
        <w:rPr>
          <w:rFonts w:ascii="Times New Roman" w:hAnsi="Times New Roman" w:cs="Times New Roman"/>
          <w:sz w:val="24"/>
          <w:szCs w:val="24"/>
        </w:rPr>
        <w:t>informace o změnách</w:t>
      </w:r>
      <w:r w:rsidRPr="002777DE">
        <w:rPr>
          <w:rFonts w:ascii="Times New Roman" w:hAnsi="Times New Roman" w:cs="Times New Roman"/>
          <w:sz w:val="24"/>
          <w:szCs w:val="24"/>
        </w:rPr>
        <w:t xml:space="preserve"> v </w:t>
      </w:r>
      <w:r w:rsidR="00D25517" w:rsidRPr="002777DE">
        <w:rPr>
          <w:rFonts w:ascii="Times New Roman" w:hAnsi="Times New Roman" w:cs="Times New Roman"/>
          <w:sz w:val="24"/>
          <w:szCs w:val="24"/>
        </w:rPr>
        <w:t>likvidace bioodpadu a železného šrotu</w:t>
      </w:r>
    </w:p>
    <w:p w:rsidR="00D25517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finančním příspěvku na úhradu výdajů ZŠ Nerudova Říčany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investiční finanční příspěvek pro ZŠ Kostelec n.Č</w:t>
      </w:r>
      <w:r w:rsidR="002777DE">
        <w:rPr>
          <w:rFonts w:ascii="Times New Roman" w:hAnsi="Times New Roman" w:cs="Times New Roman"/>
          <w:sz w:val="24"/>
          <w:szCs w:val="24"/>
        </w:rPr>
        <w:t>.l.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ke smlouvě- ČEZ - el.energie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Výjimka v počtu dětí pro školní rok 2015-2016</w:t>
      </w:r>
    </w:p>
    <w:p w:rsidR="003554B5" w:rsidRPr="002777DE" w:rsidRDefault="003554B5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Uzavření MŠ v době od 13.7 do 31.8.2015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obsazení MŠ Kuřátka Nučice od 1.8.2015</w:t>
      </w:r>
    </w:p>
    <w:p w:rsidR="00603282" w:rsidRPr="00505AA1" w:rsidRDefault="00603282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AA1">
        <w:rPr>
          <w:rFonts w:ascii="Times New Roman" w:hAnsi="Times New Roman" w:cs="Times New Roman"/>
          <w:sz w:val="24"/>
          <w:szCs w:val="24"/>
        </w:rPr>
        <w:t xml:space="preserve">Úplata za předškolní vzdělávání pro školní rok 2015/16 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– Eltodo-veřejné osvětlení</w:t>
      </w:r>
    </w:p>
    <w:p w:rsidR="00BA4231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Veřejnosprávní kontrola – dotace víceúčelové hřiště</w:t>
      </w:r>
    </w:p>
    <w:p w:rsidR="003554B5" w:rsidRPr="002777DE" w:rsidRDefault="003554B5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Zápůjční řád </w:t>
      </w:r>
      <w:r w:rsidR="004B5CAF" w:rsidRPr="002777DE">
        <w:rPr>
          <w:rFonts w:ascii="Times New Roman" w:hAnsi="Times New Roman" w:cs="Times New Roman"/>
          <w:sz w:val="24"/>
          <w:szCs w:val="24"/>
        </w:rPr>
        <w:t xml:space="preserve"> a Smlouva o výpůjčce </w:t>
      </w:r>
      <w:r w:rsidRPr="002777DE">
        <w:rPr>
          <w:rFonts w:ascii="Times New Roman" w:hAnsi="Times New Roman" w:cs="Times New Roman"/>
          <w:sz w:val="24"/>
          <w:szCs w:val="24"/>
        </w:rPr>
        <w:t>– párty stan</w:t>
      </w:r>
    </w:p>
    <w:p w:rsidR="00BA4231" w:rsidRPr="002777DE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Správce rozpočtu</w:t>
      </w:r>
    </w:p>
    <w:p w:rsidR="00361463" w:rsidRPr="002777DE" w:rsidRDefault="003554B5" w:rsidP="00361463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Informace o termínu nových voleb</w:t>
      </w:r>
      <w:r w:rsidR="00361463" w:rsidRPr="002777DE">
        <w:rPr>
          <w:rFonts w:ascii="Times New Roman" w:hAnsi="Times New Roman" w:cs="Times New Roman"/>
          <w:sz w:val="24"/>
          <w:szCs w:val="24"/>
        </w:rPr>
        <w:t>, o společnosti EKO</w:t>
      </w:r>
      <w:r w:rsidR="00556878">
        <w:rPr>
          <w:rFonts w:ascii="Times New Roman" w:hAnsi="Times New Roman" w:cs="Times New Roman"/>
          <w:sz w:val="24"/>
          <w:szCs w:val="24"/>
        </w:rPr>
        <w:t xml:space="preserve">-KOM,  </w:t>
      </w:r>
      <w:r w:rsidR="00361463" w:rsidRPr="002777DE">
        <w:rPr>
          <w:rFonts w:ascii="Times New Roman" w:hAnsi="Times New Roman" w:cs="Times New Roman"/>
          <w:sz w:val="24"/>
          <w:szCs w:val="24"/>
        </w:rPr>
        <w:t>ZŠ Kostelec n.Č.l.</w:t>
      </w:r>
      <w:r w:rsidR="00556878">
        <w:rPr>
          <w:rFonts w:ascii="Times New Roman" w:hAnsi="Times New Roman" w:cs="Times New Roman"/>
          <w:sz w:val="24"/>
          <w:szCs w:val="24"/>
        </w:rPr>
        <w:t xml:space="preserve"> a školských obvodech</w:t>
      </w:r>
    </w:p>
    <w:p w:rsidR="00BA4231" w:rsidRPr="002777DE" w:rsidRDefault="00BA4231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Diskuze s občany</w:t>
      </w:r>
    </w:p>
    <w:p w:rsidR="00BA4231" w:rsidRDefault="00E35BC9" w:rsidP="00BA4231">
      <w:pPr>
        <w:pStyle w:val="Odstavecseseznamem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a z</w:t>
      </w:r>
      <w:r w:rsidR="00BA4231">
        <w:rPr>
          <w:rFonts w:ascii="Times New Roman" w:hAnsi="Times New Roman" w:cs="Times New Roman"/>
          <w:sz w:val="24"/>
          <w:szCs w:val="24"/>
        </w:rPr>
        <w:t>ávěr</w:t>
      </w:r>
    </w:p>
    <w:p w:rsidR="00762AD2" w:rsidRPr="00762AD2" w:rsidRDefault="00733069" w:rsidP="00762AD2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Město Kostelec n.Č.l. žádá naši</w:t>
      </w:r>
      <w:r w:rsidR="00762AD2" w:rsidRPr="00762AD2">
        <w:rPr>
          <w:rFonts w:ascii="Times New Roman" w:hAnsi="Times New Roman" w:cs="Times New Roman"/>
          <w:sz w:val="24"/>
          <w:szCs w:val="24"/>
        </w:rPr>
        <w:t xml:space="preserve"> obec o investiční finanční příspěvek na rekonstrukci kanalizace k základní škole ve výši 69</w:t>
      </w:r>
      <w:r w:rsidR="00762AD2">
        <w:rPr>
          <w:rFonts w:ascii="Times New Roman" w:hAnsi="Times New Roman" w:cs="Times New Roman"/>
          <w:sz w:val="24"/>
          <w:szCs w:val="24"/>
        </w:rPr>
        <w:t> </w:t>
      </w:r>
      <w:r w:rsidR="00762AD2" w:rsidRPr="00762AD2">
        <w:rPr>
          <w:rFonts w:ascii="Times New Roman" w:hAnsi="Times New Roman" w:cs="Times New Roman"/>
          <w:sz w:val="24"/>
          <w:szCs w:val="24"/>
        </w:rPr>
        <w:t>636</w:t>
      </w:r>
      <w:r w:rsidR="00762AD2">
        <w:rPr>
          <w:rFonts w:ascii="Times New Roman" w:hAnsi="Times New Roman" w:cs="Times New Roman"/>
          <w:sz w:val="24"/>
          <w:szCs w:val="24"/>
        </w:rPr>
        <w:t xml:space="preserve">,-Kč. </w:t>
      </w:r>
      <w:r w:rsidR="00762AD2" w:rsidRPr="00762AD2">
        <w:rPr>
          <w:rFonts w:ascii="Times New Roman" w:hAnsi="Times New Roman" w:cs="Times New Roman"/>
          <w:sz w:val="24"/>
          <w:szCs w:val="24"/>
        </w:rPr>
        <w:t xml:space="preserve"> Celkem bude stát </w:t>
      </w:r>
      <w:r w:rsidR="00762AD2">
        <w:rPr>
          <w:rFonts w:ascii="Times New Roman" w:hAnsi="Times New Roman" w:cs="Times New Roman"/>
          <w:sz w:val="24"/>
          <w:szCs w:val="24"/>
        </w:rPr>
        <w:t xml:space="preserve">rekonstrukce </w:t>
      </w:r>
      <w:r w:rsidR="00762AD2" w:rsidRPr="00762AD2">
        <w:rPr>
          <w:rFonts w:ascii="Times New Roman" w:hAnsi="Times New Roman" w:cs="Times New Roman"/>
          <w:sz w:val="24"/>
          <w:szCs w:val="24"/>
        </w:rPr>
        <w:t>2</w:t>
      </w:r>
      <w:r w:rsidR="00762AD2">
        <w:rPr>
          <w:rFonts w:ascii="Times New Roman" w:hAnsi="Times New Roman" w:cs="Times New Roman"/>
          <w:sz w:val="24"/>
          <w:szCs w:val="24"/>
        </w:rPr>
        <w:t> </w:t>
      </w:r>
      <w:r w:rsidR="00762AD2" w:rsidRPr="00762AD2">
        <w:rPr>
          <w:rFonts w:ascii="Times New Roman" w:hAnsi="Times New Roman" w:cs="Times New Roman"/>
          <w:sz w:val="24"/>
          <w:szCs w:val="24"/>
        </w:rPr>
        <w:t>410533,-Kč</w:t>
      </w:r>
      <w:r w:rsidR="00762AD2">
        <w:rPr>
          <w:rFonts w:ascii="Times New Roman" w:hAnsi="Times New Roman" w:cs="Times New Roman"/>
          <w:sz w:val="24"/>
          <w:szCs w:val="24"/>
        </w:rPr>
        <w:t>. Dále město žádá o příspěvek na rekonstrukci školní jídelny</w:t>
      </w:r>
      <w:r>
        <w:rPr>
          <w:rFonts w:ascii="Times New Roman" w:hAnsi="Times New Roman" w:cs="Times New Roman"/>
          <w:sz w:val="24"/>
          <w:szCs w:val="24"/>
        </w:rPr>
        <w:t xml:space="preserve"> ve výši 87 654,-Kč. Tuto částku</w:t>
      </w:r>
      <w:r w:rsidR="00762AD2">
        <w:rPr>
          <w:rFonts w:ascii="Times New Roman" w:hAnsi="Times New Roman" w:cs="Times New Roman"/>
          <w:sz w:val="24"/>
          <w:szCs w:val="24"/>
        </w:rPr>
        <w:t xml:space="preserve"> je možné rozdělit na pět let. Celkem vyjde</w:t>
      </w:r>
      <w:r w:rsidR="00C17117">
        <w:rPr>
          <w:rFonts w:ascii="Times New Roman" w:hAnsi="Times New Roman" w:cs="Times New Roman"/>
          <w:sz w:val="24"/>
          <w:szCs w:val="24"/>
        </w:rPr>
        <w:t xml:space="preserve"> rekonstrukce školní jídelny na </w:t>
      </w:r>
      <w:r w:rsidR="00762AD2" w:rsidRPr="00762AD2">
        <w:rPr>
          <w:rFonts w:ascii="Times New Roman" w:hAnsi="Times New Roman" w:cs="Times New Roman"/>
          <w:sz w:val="24"/>
          <w:szCs w:val="24"/>
        </w:rPr>
        <w:t>2</w:t>
      </w:r>
      <w:r w:rsidR="00762AD2">
        <w:rPr>
          <w:rFonts w:ascii="Times New Roman" w:hAnsi="Times New Roman" w:cs="Times New Roman"/>
          <w:sz w:val="24"/>
          <w:szCs w:val="24"/>
        </w:rPr>
        <w:t> </w:t>
      </w:r>
      <w:r w:rsidR="00762AD2" w:rsidRPr="00762AD2">
        <w:rPr>
          <w:rFonts w:ascii="Times New Roman" w:hAnsi="Times New Roman" w:cs="Times New Roman"/>
          <w:sz w:val="24"/>
          <w:szCs w:val="24"/>
        </w:rPr>
        <w:t>024</w:t>
      </w:r>
      <w:r w:rsidR="00762AD2">
        <w:rPr>
          <w:rFonts w:ascii="Times New Roman" w:hAnsi="Times New Roman" w:cs="Times New Roman"/>
          <w:sz w:val="24"/>
          <w:szCs w:val="24"/>
        </w:rPr>
        <w:t> </w:t>
      </w:r>
      <w:r w:rsidR="00762AD2" w:rsidRPr="00762AD2">
        <w:rPr>
          <w:rFonts w:ascii="Times New Roman" w:hAnsi="Times New Roman" w:cs="Times New Roman"/>
          <w:sz w:val="24"/>
          <w:szCs w:val="24"/>
        </w:rPr>
        <w:t>157</w:t>
      </w:r>
      <w:r w:rsidR="00762AD2">
        <w:rPr>
          <w:rFonts w:ascii="Times New Roman" w:hAnsi="Times New Roman" w:cs="Times New Roman"/>
          <w:sz w:val="24"/>
          <w:szCs w:val="24"/>
        </w:rPr>
        <w:t>,-Kč. V současné době navště</w:t>
      </w:r>
      <w:r>
        <w:rPr>
          <w:rFonts w:ascii="Times New Roman" w:hAnsi="Times New Roman" w:cs="Times New Roman"/>
          <w:sz w:val="24"/>
          <w:szCs w:val="24"/>
        </w:rPr>
        <w:t>vuje školu 21 žáků  z naší obce</w:t>
      </w:r>
      <w:r w:rsidR="00762AD2">
        <w:rPr>
          <w:rFonts w:ascii="Times New Roman" w:hAnsi="Times New Roman" w:cs="Times New Roman"/>
          <w:sz w:val="24"/>
          <w:szCs w:val="24"/>
        </w:rPr>
        <w:t>.</w:t>
      </w:r>
    </w:p>
    <w:p w:rsidR="00762AD2" w:rsidRDefault="00733069" w:rsidP="00762AD2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AD2" w:rsidRPr="00762AD2">
        <w:rPr>
          <w:rFonts w:ascii="Times New Roman" w:hAnsi="Times New Roman" w:cs="Times New Roman"/>
          <w:sz w:val="24"/>
          <w:szCs w:val="24"/>
        </w:rPr>
        <w:t>Město Říčany žádá o přís</w:t>
      </w:r>
      <w:r>
        <w:rPr>
          <w:rFonts w:ascii="Times New Roman" w:hAnsi="Times New Roman" w:cs="Times New Roman"/>
          <w:sz w:val="24"/>
          <w:szCs w:val="24"/>
        </w:rPr>
        <w:t xml:space="preserve">pěvek Základní a praktické škole v Říčanech, </w:t>
      </w:r>
      <w:r w:rsidR="00762AD2" w:rsidRPr="00762AD2">
        <w:rPr>
          <w:rFonts w:ascii="Times New Roman" w:hAnsi="Times New Roman" w:cs="Times New Roman"/>
          <w:sz w:val="24"/>
          <w:szCs w:val="24"/>
        </w:rPr>
        <w:t>na rok 2014/2015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2AD2" w:rsidRPr="00762AD2">
        <w:rPr>
          <w:rFonts w:ascii="Times New Roman" w:hAnsi="Times New Roman" w:cs="Times New Roman"/>
          <w:sz w:val="24"/>
          <w:szCs w:val="24"/>
        </w:rPr>
        <w:t xml:space="preserve"> ve výši 7591,-Kč včetně podpisu Dohody o finančním příspěvku na úhradu výdajů za žáka. Školu navštěvuje z naší obce jeden žák. </w:t>
      </w:r>
    </w:p>
    <w:p w:rsidR="00762AD2" w:rsidRDefault="00762AD2" w:rsidP="00762AD2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 čtvrtek, dne 18.6.2015 se koná od 16.00 hodin v zasedací místnosti Obecního úřadu Nučice slavnostní rozloučení s předškoláky z naší mateřské šk</w:t>
      </w:r>
      <w:r w:rsidR="002777DE">
        <w:rPr>
          <w:rFonts w:ascii="Times New Roman" w:hAnsi="Times New Roman" w:cs="Times New Roman"/>
          <w:sz w:val="24"/>
          <w:szCs w:val="24"/>
        </w:rPr>
        <w:t xml:space="preserve">oly. Do základní školy odchází </w:t>
      </w:r>
      <w:r w:rsidR="00EB3F9A">
        <w:rPr>
          <w:rFonts w:ascii="Times New Roman" w:hAnsi="Times New Roman" w:cs="Times New Roman"/>
          <w:sz w:val="24"/>
          <w:szCs w:val="24"/>
        </w:rPr>
        <w:t xml:space="preserve">celkem </w:t>
      </w:r>
      <w:r w:rsidR="002777DE">
        <w:rPr>
          <w:rFonts w:ascii="Times New Roman" w:hAnsi="Times New Roman" w:cs="Times New Roman"/>
          <w:sz w:val="24"/>
          <w:szCs w:val="24"/>
        </w:rPr>
        <w:t xml:space="preserve">11 dětí. </w:t>
      </w:r>
    </w:p>
    <w:p w:rsidR="00C17117" w:rsidRDefault="00C17117" w:rsidP="00762AD2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neděli, dne 28.6.2015 se bude od 16 hodin konat v zasedací místnosti obecního úřadu vítání nových občánků. </w:t>
      </w:r>
    </w:p>
    <w:p w:rsidR="00C17117" w:rsidRDefault="00C17117" w:rsidP="00762AD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době letních prázdnin bude dosavadní starostka obce průběžně </w:t>
      </w:r>
      <w:r w:rsidR="00762AD2">
        <w:rPr>
          <w:rFonts w:ascii="Times New Roman" w:hAnsi="Times New Roman" w:cs="Times New Roman"/>
          <w:sz w:val="24"/>
          <w:szCs w:val="24"/>
        </w:rPr>
        <w:t>čerpat dovolenou. Po dobu její nepříto</w:t>
      </w:r>
      <w:r>
        <w:rPr>
          <w:rFonts w:ascii="Times New Roman" w:hAnsi="Times New Roman" w:cs="Times New Roman"/>
          <w:sz w:val="24"/>
          <w:szCs w:val="24"/>
        </w:rPr>
        <w:t>mnosti ji bude v úřední den, tedy v</w:t>
      </w:r>
      <w:r w:rsidR="00EB3F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pondělí</w:t>
      </w:r>
      <w:r w:rsidR="00EB3F9A">
        <w:rPr>
          <w:rFonts w:ascii="Times New Roman" w:hAnsi="Times New Roman" w:cs="Times New Roman"/>
          <w:sz w:val="24"/>
          <w:szCs w:val="24"/>
        </w:rPr>
        <w:t xml:space="preserve">, </w:t>
      </w:r>
      <w:r w:rsidR="00762AD2">
        <w:rPr>
          <w:rFonts w:ascii="Times New Roman" w:hAnsi="Times New Roman" w:cs="Times New Roman"/>
          <w:sz w:val="24"/>
          <w:szCs w:val="24"/>
        </w:rPr>
        <w:t>zastupovat</w:t>
      </w:r>
      <w:r w:rsidR="00EB3F9A">
        <w:rPr>
          <w:rFonts w:ascii="Times New Roman" w:hAnsi="Times New Roman" w:cs="Times New Roman"/>
          <w:sz w:val="24"/>
          <w:szCs w:val="24"/>
        </w:rPr>
        <w:t xml:space="preserve"> v kanceláři </w:t>
      </w:r>
      <w:r>
        <w:rPr>
          <w:rFonts w:ascii="Times New Roman" w:hAnsi="Times New Roman" w:cs="Times New Roman"/>
          <w:sz w:val="24"/>
          <w:szCs w:val="24"/>
        </w:rPr>
        <w:t xml:space="preserve">dosavadní </w:t>
      </w:r>
      <w:r w:rsidR="00762AD2">
        <w:rPr>
          <w:rFonts w:ascii="Times New Roman" w:hAnsi="Times New Roman" w:cs="Times New Roman"/>
          <w:sz w:val="24"/>
          <w:szCs w:val="24"/>
        </w:rPr>
        <w:t xml:space="preserve">místostarosta Vladimír Chrastil. </w:t>
      </w:r>
    </w:p>
    <w:p w:rsidR="001E1167" w:rsidRDefault="001E1167" w:rsidP="00762AD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AD2" w:rsidRPr="00EB3F9A" w:rsidRDefault="00733069" w:rsidP="00762AD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17117" w:rsidRPr="00EB3F9A"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BA46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282">
        <w:rPr>
          <w:rFonts w:ascii="Times New Roman" w:hAnsi="Times New Roman" w:cs="Times New Roman"/>
          <w:sz w:val="24"/>
          <w:szCs w:val="24"/>
          <w:u w:val="single"/>
        </w:rPr>
        <w:t>7.července do 18</w:t>
      </w:r>
      <w:r w:rsidR="00C17117" w:rsidRPr="00EB3F9A">
        <w:rPr>
          <w:rFonts w:ascii="Times New Roman" w:hAnsi="Times New Roman" w:cs="Times New Roman"/>
          <w:sz w:val="24"/>
          <w:szCs w:val="24"/>
          <w:u w:val="single"/>
        </w:rPr>
        <w:t xml:space="preserve">.července </w:t>
      </w:r>
      <w:r w:rsidR="00EB3F9A" w:rsidRPr="00EB3F9A">
        <w:rPr>
          <w:rFonts w:ascii="Times New Roman" w:hAnsi="Times New Roman" w:cs="Times New Roman"/>
          <w:sz w:val="24"/>
          <w:szCs w:val="24"/>
          <w:u w:val="single"/>
        </w:rPr>
        <w:t>2015 bude kancelář</w:t>
      </w:r>
      <w:r w:rsidR="00952691">
        <w:rPr>
          <w:rFonts w:ascii="Times New Roman" w:hAnsi="Times New Roman" w:cs="Times New Roman"/>
          <w:sz w:val="24"/>
          <w:szCs w:val="24"/>
          <w:u w:val="single"/>
        </w:rPr>
        <w:t xml:space="preserve"> obecního úřadu</w:t>
      </w:r>
      <w:r w:rsidR="00EB3F9A" w:rsidRPr="00EB3F9A">
        <w:rPr>
          <w:rFonts w:ascii="Times New Roman" w:hAnsi="Times New Roman" w:cs="Times New Roman"/>
          <w:sz w:val="24"/>
          <w:szCs w:val="24"/>
          <w:u w:val="single"/>
        </w:rPr>
        <w:t xml:space="preserve">, z důvodu čerpání dovolené, </w:t>
      </w:r>
      <w:r w:rsidR="00762AD2" w:rsidRPr="00EB3F9A">
        <w:rPr>
          <w:rFonts w:ascii="Times New Roman" w:hAnsi="Times New Roman" w:cs="Times New Roman"/>
          <w:sz w:val="24"/>
          <w:szCs w:val="24"/>
          <w:u w:val="single"/>
        </w:rPr>
        <w:t xml:space="preserve">uzavřena zcela. </w:t>
      </w:r>
    </w:p>
    <w:p w:rsidR="00C17117" w:rsidRPr="00EB3F9A" w:rsidRDefault="00C17117" w:rsidP="00762AD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77FD" w:rsidRDefault="00733069" w:rsidP="00E277F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7DE" w:rsidRPr="00EB3F9A">
        <w:rPr>
          <w:rFonts w:ascii="Times New Roman" w:hAnsi="Times New Roman" w:cs="Times New Roman"/>
          <w:sz w:val="24"/>
          <w:szCs w:val="24"/>
        </w:rPr>
        <w:t>Od čtvrtka, dne 2</w:t>
      </w:r>
      <w:r w:rsidR="00762AD2" w:rsidRPr="00EB3F9A">
        <w:rPr>
          <w:rFonts w:ascii="Times New Roman" w:hAnsi="Times New Roman" w:cs="Times New Roman"/>
          <w:sz w:val="24"/>
          <w:szCs w:val="24"/>
        </w:rPr>
        <w:t>.</w:t>
      </w:r>
      <w:r w:rsidR="002777DE" w:rsidRPr="00EB3F9A">
        <w:rPr>
          <w:rFonts w:ascii="Times New Roman" w:hAnsi="Times New Roman" w:cs="Times New Roman"/>
          <w:sz w:val="24"/>
          <w:szCs w:val="24"/>
        </w:rPr>
        <w:t xml:space="preserve">července </w:t>
      </w:r>
      <w:r w:rsidR="00762AD2" w:rsidRPr="00EB3F9A">
        <w:rPr>
          <w:rFonts w:ascii="Times New Roman" w:hAnsi="Times New Roman" w:cs="Times New Roman"/>
          <w:sz w:val="24"/>
          <w:szCs w:val="24"/>
        </w:rPr>
        <w:t>2015</w:t>
      </w:r>
      <w:r w:rsidR="002777DE" w:rsidRPr="00EB3F9A">
        <w:rPr>
          <w:rFonts w:ascii="Times New Roman" w:hAnsi="Times New Roman" w:cs="Times New Roman"/>
          <w:sz w:val="24"/>
          <w:szCs w:val="24"/>
        </w:rPr>
        <w:t>,</w:t>
      </w:r>
      <w:r w:rsidR="00762AD2" w:rsidRPr="00EB3F9A">
        <w:rPr>
          <w:rFonts w:ascii="Times New Roman" w:hAnsi="Times New Roman" w:cs="Times New Roman"/>
          <w:sz w:val="24"/>
          <w:szCs w:val="24"/>
        </w:rPr>
        <w:t xml:space="preserve"> do soboty, dne</w:t>
      </w:r>
      <w:r w:rsidR="002777DE" w:rsidRPr="00EB3F9A">
        <w:rPr>
          <w:rFonts w:ascii="Times New Roman" w:hAnsi="Times New Roman" w:cs="Times New Roman"/>
          <w:sz w:val="24"/>
          <w:szCs w:val="24"/>
        </w:rPr>
        <w:t xml:space="preserve"> 4.července </w:t>
      </w:r>
      <w:r w:rsidR="00762AD2" w:rsidRPr="00EB3F9A">
        <w:rPr>
          <w:rFonts w:ascii="Times New Roman" w:hAnsi="Times New Roman" w:cs="Times New Roman"/>
          <w:sz w:val="24"/>
          <w:szCs w:val="24"/>
        </w:rPr>
        <w:t xml:space="preserve">2015 budou zaměstnanci obce provádět odečty vodoměrů. Žádáme občany, </w:t>
      </w:r>
      <w:r w:rsidR="00762AD2" w:rsidRPr="00EB3F9A">
        <w:rPr>
          <w:rFonts w:ascii="Times New Roman" w:hAnsi="Times New Roman" w:cs="Times New Roman"/>
          <w:sz w:val="24"/>
          <w:szCs w:val="24"/>
        </w:rPr>
        <w:lastRenderedPageBreak/>
        <w:t xml:space="preserve">aby zajistili bezproblémový přístup k vodoměrům, včetně odčerpání vody ze šachet. </w:t>
      </w:r>
      <w:bookmarkStart w:id="0" w:name="_GoBack"/>
      <w:bookmarkEnd w:id="0"/>
    </w:p>
    <w:p w:rsidR="00762AD2" w:rsidRDefault="00952691" w:rsidP="00EB3F9A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Fakturu za spotřebovanou vodu obdržíte až po 20.červenci 2015 do domovní schránky. </w:t>
      </w:r>
      <w:r w:rsidR="00762AD2" w:rsidRPr="00EB3F9A">
        <w:rPr>
          <w:rFonts w:ascii="Times New Roman" w:hAnsi="Times New Roman" w:cs="Times New Roman"/>
          <w:sz w:val="24"/>
          <w:szCs w:val="24"/>
        </w:rPr>
        <w:t xml:space="preserve">Vodné </w:t>
      </w:r>
      <w:r w:rsidR="00327164">
        <w:rPr>
          <w:rFonts w:ascii="Times New Roman" w:hAnsi="Times New Roman" w:cs="Times New Roman"/>
          <w:sz w:val="24"/>
          <w:szCs w:val="24"/>
        </w:rPr>
        <w:t>uhraďte</w:t>
      </w:r>
      <w:r>
        <w:rPr>
          <w:rFonts w:ascii="Times New Roman" w:hAnsi="Times New Roman" w:cs="Times New Roman"/>
          <w:sz w:val="24"/>
          <w:szCs w:val="24"/>
        </w:rPr>
        <w:t xml:space="preserve"> po obdržení faktury</w:t>
      </w:r>
      <w:r w:rsidR="00E277FD" w:rsidRPr="00EB3F9A">
        <w:rPr>
          <w:rFonts w:ascii="Times New Roman" w:hAnsi="Times New Roman" w:cs="Times New Roman"/>
          <w:sz w:val="24"/>
          <w:szCs w:val="24"/>
        </w:rPr>
        <w:t xml:space="preserve"> na účet obce,</w:t>
      </w:r>
      <w:r w:rsidR="002777DE" w:rsidRPr="00EB3F9A">
        <w:rPr>
          <w:rFonts w:ascii="Times New Roman" w:hAnsi="Times New Roman" w:cs="Times New Roman"/>
          <w:sz w:val="24"/>
          <w:szCs w:val="24"/>
        </w:rPr>
        <w:t xml:space="preserve"> číslo účtu: 4823151/0100,</w:t>
      </w:r>
      <w:r w:rsidR="00E277FD" w:rsidRPr="00EB3F9A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hotově v kanceláři úřadu, v pondělí, </w:t>
      </w:r>
      <w:r w:rsidR="00E277FD" w:rsidRPr="00EB3F9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777DE" w:rsidRPr="00EB3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77DE" w:rsidRPr="00EB3F9A">
        <w:rPr>
          <w:rFonts w:ascii="Times New Roman" w:hAnsi="Times New Roman" w:cs="Times New Roman"/>
          <w:sz w:val="24"/>
          <w:szCs w:val="24"/>
        </w:rPr>
        <w:t>0 do 19.00 hodin.</w:t>
      </w:r>
    </w:p>
    <w:p w:rsidR="00EB3F9A" w:rsidRPr="00EB3F9A" w:rsidRDefault="00EB3F9A" w:rsidP="00EB3F9A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9A3" w:rsidRPr="00EB3F9A" w:rsidRDefault="002959A3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  Pravděpodobně z důvodu zvýšené těžké dopravy</w:t>
      </w:r>
      <w:r w:rsidR="00EB3F9A">
        <w:rPr>
          <w:rFonts w:ascii="Times New Roman" w:hAnsi="Times New Roman" w:cs="Times New Roman"/>
          <w:sz w:val="24"/>
          <w:szCs w:val="24"/>
        </w:rPr>
        <w:t>,</w:t>
      </w:r>
      <w:r w:rsidRPr="00EB3F9A">
        <w:rPr>
          <w:rFonts w:ascii="Times New Roman" w:hAnsi="Times New Roman" w:cs="Times New Roman"/>
          <w:sz w:val="24"/>
          <w:szCs w:val="24"/>
        </w:rPr>
        <w:t xml:space="preserve"> došlo ke značnému poškození vtokového kanálu u Sládečků. Oprava je zajištěna</w:t>
      </w:r>
      <w:r w:rsidR="00952691">
        <w:rPr>
          <w:rFonts w:ascii="Times New Roman" w:hAnsi="Times New Roman" w:cs="Times New Roman"/>
          <w:sz w:val="24"/>
          <w:szCs w:val="24"/>
        </w:rPr>
        <w:t xml:space="preserve"> u správce komunikace. Kdy </w:t>
      </w:r>
      <w:r w:rsidRPr="00EB3F9A">
        <w:rPr>
          <w:rFonts w:ascii="Times New Roman" w:hAnsi="Times New Roman" w:cs="Times New Roman"/>
          <w:sz w:val="24"/>
          <w:szCs w:val="24"/>
        </w:rPr>
        <w:t xml:space="preserve">přesně </w:t>
      </w:r>
      <w:r w:rsidR="00952691">
        <w:rPr>
          <w:rFonts w:ascii="Times New Roman" w:hAnsi="Times New Roman" w:cs="Times New Roman"/>
          <w:sz w:val="24"/>
          <w:szCs w:val="24"/>
        </w:rPr>
        <w:t xml:space="preserve">bude oprava </w:t>
      </w:r>
      <w:r w:rsidRPr="00EB3F9A">
        <w:rPr>
          <w:rFonts w:ascii="Times New Roman" w:hAnsi="Times New Roman" w:cs="Times New Roman"/>
          <w:sz w:val="24"/>
          <w:szCs w:val="24"/>
        </w:rPr>
        <w:t xml:space="preserve">provedena není známo, ale dbejte zde zvýšené opatrnosti. Krajský </w:t>
      </w:r>
      <w:r w:rsidR="00733069">
        <w:rPr>
          <w:rFonts w:ascii="Times New Roman" w:hAnsi="Times New Roman" w:cs="Times New Roman"/>
          <w:sz w:val="24"/>
          <w:szCs w:val="24"/>
        </w:rPr>
        <w:t>úřad Středočeského kraje zajistí</w:t>
      </w:r>
      <w:r w:rsidRPr="00EB3F9A">
        <w:rPr>
          <w:rFonts w:ascii="Times New Roman" w:hAnsi="Times New Roman" w:cs="Times New Roman"/>
          <w:sz w:val="24"/>
          <w:szCs w:val="24"/>
        </w:rPr>
        <w:t xml:space="preserve"> i obnovení „zebry“ na křižovatce na návsi a přechod u prodejny COOP. </w:t>
      </w:r>
    </w:p>
    <w:p w:rsidR="002959A3" w:rsidRPr="00EB3F9A" w:rsidRDefault="002959A3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9A3" w:rsidRPr="00EB3F9A" w:rsidRDefault="002959A3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Na chodníku u p.Mervardové byl zakryt propadlý svod dešťové kanalizace. Po zajištění kolaudace dešťové </w:t>
      </w:r>
      <w:r w:rsidR="00E35BC9" w:rsidRPr="00EB3F9A">
        <w:rPr>
          <w:rFonts w:ascii="Times New Roman" w:hAnsi="Times New Roman" w:cs="Times New Roman"/>
          <w:sz w:val="24"/>
          <w:szCs w:val="24"/>
        </w:rPr>
        <w:t xml:space="preserve">kanalizace bude nutné provést rekonstrukci kanalizace, hlavně těchto rozpadlých vtoků. </w:t>
      </w:r>
    </w:p>
    <w:p w:rsidR="002959A3" w:rsidRPr="00EB3F9A" w:rsidRDefault="002959A3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6C6" w:rsidRPr="00EB3F9A" w:rsidRDefault="002959A3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   Ještě před 1.červnem 2015 se nám podařilo zprůjezdnit komunikaci podél mateřské školy. </w:t>
      </w:r>
      <w:r w:rsidR="00171CAA" w:rsidRPr="00EB3F9A">
        <w:rPr>
          <w:rFonts w:ascii="Times New Roman" w:hAnsi="Times New Roman" w:cs="Times New Roman"/>
          <w:sz w:val="24"/>
          <w:szCs w:val="24"/>
        </w:rPr>
        <w:t xml:space="preserve">Komunikace je obousměrná a usnadní tak příjezd rodičů s dětmi do mateřinky a zvýší se tak bezpečnost, hlavně pro pěší. </w:t>
      </w:r>
    </w:p>
    <w:p w:rsidR="00171CAA" w:rsidRPr="00EB3F9A" w:rsidRDefault="00171CAA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CAA" w:rsidRPr="00EB3F9A" w:rsidRDefault="00171CAA" w:rsidP="002959A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Ministr vnitra ČR stanovil termín nových voleb, které se budou </w:t>
      </w:r>
      <w:r w:rsidR="00470E65" w:rsidRPr="00EB3F9A">
        <w:rPr>
          <w:rFonts w:ascii="Times New Roman" w:hAnsi="Times New Roman" w:cs="Times New Roman"/>
          <w:sz w:val="24"/>
          <w:szCs w:val="24"/>
        </w:rPr>
        <w:t>k</w:t>
      </w:r>
      <w:r w:rsidRPr="00EB3F9A">
        <w:rPr>
          <w:rFonts w:ascii="Times New Roman" w:hAnsi="Times New Roman" w:cs="Times New Roman"/>
          <w:sz w:val="24"/>
          <w:szCs w:val="24"/>
        </w:rPr>
        <w:t xml:space="preserve">onat v sobotu, dne 26.září 2015 od 7.00 do 22.00 hodin. Kandidátní listiny se budou podávat registračnímu úřadu na MěÚ Kostelec n.Č.l. a to nejpozději do 22.července 2015 do 16.00 hodin. </w:t>
      </w:r>
    </w:p>
    <w:p w:rsidR="00E35BC9" w:rsidRPr="00EB3F9A" w:rsidRDefault="00E35BC9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CAF" w:rsidRDefault="004B5CAF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V loňském roce obec zakoupila </w:t>
      </w:r>
      <w:r w:rsidR="006E5C77">
        <w:rPr>
          <w:rFonts w:ascii="Times New Roman" w:hAnsi="Times New Roman" w:cs="Times New Roman"/>
          <w:sz w:val="24"/>
          <w:szCs w:val="24"/>
        </w:rPr>
        <w:t xml:space="preserve">velký zahradní párty stan, </w:t>
      </w:r>
      <w:r w:rsidR="006E5C77" w:rsidRPr="00733069">
        <w:rPr>
          <w:rFonts w:ascii="Times New Roman" w:hAnsi="Times New Roman" w:cs="Times New Roman"/>
          <w:sz w:val="24"/>
          <w:szCs w:val="24"/>
        </w:rPr>
        <w:t>který</w:t>
      </w:r>
      <w:r w:rsidRPr="00EB3F9A">
        <w:rPr>
          <w:rFonts w:ascii="Times New Roman" w:hAnsi="Times New Roman" w:cs="Times New Roman"/>
          <w:sz w:val="24"/>
          <w:szCs w:val="24"/>
        </w:rPr>
        <w:t xml:space="preserve"> je možné za úplatu zapůjčit. Bližší informace v kanceláři úřadu. </w:t>
      </w:r>
    </w:p>
    <w:p w:rsidR="00327164" w:rsidRDefault="00327164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164" w:rsidRDefault="00327164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 města Kostelec n.Č.</w:t>
      </w:r>
      <w:r w:rsidR="00733069">
        <w:rPr>
          <w:rFonts w:ascii="Times New Roman" w:hAnsi="Times New Roman" w:cs="Times New Roman"/>
          <w:sz w:val="24"/>
          <w:szCs w:val="24"/>
        </w:rPr>
        <w:t xml:space="preserve">l., Ing.Jiří Kahoun, </w:t>
      </w:r>
      <w:r>
        <w:rPr>
          <w:rFonts w:ascii="Times New Roman" w:hAnsi="Times New Roman" w:cs="Times New Roman"/>
          <w:sz w:val="24"/>
          <w:szCs w:val="24"/>
        </w:rPr>
        <w:t xml:space="preserve">zve všechny v pondělí, dne 22.6.2015 od 17.00 hodin do auly ZŠ na debatu o budoucnosti školského obvodu. </w:t>
      </w:r>
    </w:p>
    <w:p w:rsidR="00327164" w:rsidRDefault="00197C5C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C5C" w:rsidRDefault="00197C5C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ABB" w:rsidRDefault="00021ABB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ABB" w:rsidRPr="00021ABB" w:rsidRDefault="00021ABB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BB">
        <w:rPr>
          <w:rFonts w:ascii="Times New Roman" w:hAnsi="Times New Roman" w:cs="Times New Roman"/>
          <w:b/>
          <w:sz w:val="24"/>
          <w:szCs w:val="24"/>
        </w:rPr>
        <w:t>Mateřská škola KUŘÁTKA Nučice</w:t>
      </w:r>
    </w:p>
    <w:p w:rsidR="00021ABB" w:rsidRDefault="00603282" w:rsidP="0060328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Ředitelka </w:t>
      </w:r>
      <w:r w:rsidR="00021ABB" w:rsidRPr="00021ABB">
        <w:rPr>
          <w:rFonts w:ascii="Times New Roman" w:hAnsi="Times New Roman" w:cs="Times New Roman"/>
          <w:bCs/>
          <w:i/>
          <w:color w:val="000000"/>
          <w:sz w:val="24"/>
          <w:szCs w:val="24"/>
        </w:rPr>
        <w:t>MŠ Kuřátka Nučice vyhlašuje výb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ěrové řízení na pozici učitelky.</w:t>
      </w:r>
      <w:r w:rsidR="00021ABB" w:rsidRPr="00021AB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21ABB" w:rsidRPr="00021AB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Požadavky:</w:t>
      </w:r>
      <w:r w:rsidR="00021A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nutné odpovídající vzdělání (min. středoškolské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21A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obor předškolní pedagogika, učitelství na MŠ). </w:t>
      </w:r>
    </w:p>
    <w:p w:rsidR="00021ABB" w:rsidRDefault="00021ABB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1A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Své životopisy se žádostmi posílejte na e-mail: </w:t>
      </w:r>
      <w:hyperlink r:id="rId9" w:history="1">
        <w:r w:rsidRPr="00021ABB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ms.nucice@volny.cz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021ABB" w:rsidRDefault="00021ABB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1ABB">
        <w:rPr>
          <w:rFonts w:ascii="Times New Roman" w:hAnsi="Times New Roman" w:cs="Times New Roman"/>
          <w:i/>
          <w:color w:val="000000"/>
          <w:sz w:val="24"/>
          <w:szCs w:val="24"/>
        </w:rPr>
        <w:t>tel.: 321 697</w:t>
      </w:r>
      <w:r w:rsidR="00BA469D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21ABB">
        <w:rPr>
          <w:rFonts w:ascii="Times New Roman" w:hAnsi="Times New Roman" w:cs="Times New Roman"/>
          <w:i/>
          <w:color w:val="000000"/>
          <w:sz w:val="24"/>
          <w:szCs w:val="24"/>
        </w:rPr>
        <w:t>679</w:t>
      </w:r>
    </w:p>
    <w:p w:rsidR="00BA469D" w:rsidRPr="00021ABB" w:rsidRDefault="00BA469D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Jana Javůrková, DiS - ředitelka školy</w:t>
      </w:r>
    </w:p>
    <w:p w:rsidR="00603282" w:rsidRDefault="00603282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69D" w:rsidRDefault="00BA469D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BC9" w:rsidRPr="00EB3F9A" w:rsidRDefault="00E35BC9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9A">
        <w:rPr>
          <w:rFonts w:ascii="Times New Roman" w:hAnsi="Times New Roman" w:cs="Times New Roman"/>
          <w:b/>
          <w:sz w:val="28"/>
          <w:szCs w:val="28"/>
        </w:rPr>
        <w:t>Odpady</w:t>
      </w:r>
    </w:p>
    <w:p w:rsidR="00E35BC9" w:rsidRPr="00EB3F9A" w:rsidRDefault="00E35BC9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  Připomíná</w:t>
      </w:r>
      <w:r w:rsidR="00E416C6" w:rsidRPr="00EB3F9A">
        <w:rPr>
          <w:rFonts w:ascii="Times New Roman" w:hAnsi="Times New Roman" w:cs="Times New Roman"/>
          <w:sz w:val="24"/>
          <w:szCs w:val="24"/>
        </w:rPr>
        <w:t>me občanům, že v pátek, dne 10.července</w:t>
      </w:r>
      <w:r w:rsidRPr="00EB3F9A">
        <w:rPr>
          <w:rFonts w:ascii="Times New Roman" w:hAnsi="Times New Roman" w:cs="Times New Roman"/>
          <w:sz w:val="24"/>
          <w:szCs w:val="24"/>
        </w:rPr>
        <w:t xml:space="preserve"> 2015</w:t>
      </w:r>
      <w:r w:rsidR="00E416C6" w:rsidRPr="00EB3F9A">
        <w:rPr>
          <w:rFonts w:ascii="Times New Roman" w:hAnsi="Times New Roman" w:cs="Times New Roman"/>
          <w:sz w:val="24"/>
          <w:szCs w:val="24"/>
        </w:rPr>
        <w:t xml:space="preserve"> a v pondělí, dne 3.srpna 2015 </w:t>
      </w:r>
      <w:r w:rsidRPr="00EB3F9A">
        <w:rPr>
          <w:rFonts w:ascii="Times New Roman" w:hAnsi="Times New Roman" w:cs="Times New Roman"/>
          <w:sz w:val="24"/>
          <w:szCs w:val="24"/>
        </w:rPr>
        <w:t xml:space="preserve">bude proveden svoz plastů ve žlutých pytlích. </w:t>
      </w:r>
    </w:p>
    <w:p w:rsidR="002777DE" w:rsidRPr="00EB3F9A" w:rsidRDefault="002777DE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6C6" w:rsidRPr="00470E65" w:rsidRDefault="00E416C6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 V roce 2014 naše obec předala ke zpětnému využití celkem 5,306 tun vytříděné</w:t>
      </w:r>
      <w:r w:rsidR="00733069">
        <w:rPr>
          <w:rFonts w:ascii="Times New Roman" w:hAnsi="Times New Roman" w:cs="Times New Roman"/>
          <w:sz w:val="24"/>
          <w:szCs w:val="24"/>
        </w:rPr>
        <w:t>ho</w:t>
      </w:r>
      <w:r w:rsidRPr="00EB3F9A">
        <w:rPr>
          <w:rFonts w:ascii="Times New Roman" w:hAnsi="Times New Roman" w:cs="Times New Roman"/>
          <w:sz w:val="24"/>
          <w:szCs w:val="24"/>
        </w:rPr>
        <w:t xml:space="preserve"> odpadu. Díky rozvoji a provozu systému tříděného sběru a recyklace využitelných složek komunálních odpadů jsme ve spolupráci se společností</w:t>
      </w:r>
      <w:r w:rsidRPr="00470E65">
        <w:rPr>
          <w:rFonts w:ascii="Times New Roman" w:hAnsi="Times New Roman" w:cs="Times New Roman"/>
          <w:sz w:val="24"/>
          <w:szCs w:val="24"/>
        </w:rPr>
        <w:t xml:space="preserve"> EKO – KOM, a.s., přispěli ke zlepšení životního prostředí a snížení „uhlíkové stopy“. Úspora, které jsme dosáhli, představuje úsporu 283 152 MJ energie a 12,534 tun emise CO2. Na úřední desce obce je zveřejněno osvědčení o úspoře emisí. </w:t>
      </w:r>
      <w:r w:rsidR="00B905F4" w:rsidRPr="00470E65">
        <w:rPr>
          <w:rFonts w:ascii="Times New Roman" w:hAnsi="Times New Roman" w:cs="Times New Roman"/>
          <w:sz w:val="24"/>
          <w:szCs w:val="24"/>
        </w:rPr>
        <w:t>Celorepublikově se jedná o úsporu 17 571</w:t>
      </w:r>
      <w:r w:rsidR="00733069">
        <w:rPr>
          <w:rFonts w:ascii="Times New Roman" w:hAnsi="Times New Roman" w:cs="Times New Roman"/>
          <w:sz w:val="24"/>
          <w:szCs w:val="24"/>
        </w:rPr>
        <w:t> </w:t>
      </w:r>
      <w:r w:rsidR="00B905F4" w:rsidRPr="00470E65">
        <w:rPr>
          <w:rFonts w:ascii="Times New Roman" w:hAnsi="Times New Roman" w:cs="Times New Roman"/>
          <w:sz w:val="24"/>
          <w:szCs w:val="24"/>
        </w:rPr>
        <w:t>486</w:t>
      </w:r>
      <w:r w:rsidR="00733069">
        <w:rPr>
          <w:rFonts w:ascii="Times New Roman" w:hAnsi="Times New Roman" w:cs="Times New Roman"/>
          <w:sz w:val="24"/>
          <w:szCs w:val="24"/>
        </w:rPr>
        <w:t xml:space="preserve"> </w:t>
      </w:r>
      <w:r w:rsidR="00B905F4" w:rsidRPr="00470E65">
        <w:rPr>
          <w:rFonts w:ascii="Times New Roman" w:hAnsi="Times New Roman" w:cs="Times New Roman"/>
          <w:sz w:val="24"/>
          <w:szCs w:val="24"/>
        </w:rPr>
        <w:t xml:space="preserve">Gj energie, tedy zhruba tolik, kolik spotřebuje za rok téměř 200 tisíc domácností. </w:t>
      </w:r>
    </w:p>
    <w:p w:rsidR="00E35BC9" w:rsidRDefault="00E35BC9" w:rsidP="00E35BC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CB9" w:rsidRPr="00EB3F9A" w:rsidRDefault="00733069" w:rsidP="00782CB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1463" w:rsidRPr="00EB3F9A">
        <w:rPr>
          <w:rFonts w:ascii="Times New Roman" w:hAnsi="Times New Roman" w:cs="Times New Roman"/>
          <w:sz w:val="24"/>
          <w:szCs w:val="24"/>
        </w:rPr>
        <w:t xml:space="preserve">Od letošního roku vstoupila v platnost novela zákona o odpadech, která nařizuje obcím zajistit občanům možnost každodenního </w:t>
      </w:r>
      <w:r w:rsidR="00782CB9" w:rsidRPr="00EB3F9A">
        <w:rPr>
          <w:rFonts w:ascii="Times New Roman" w:hAnsi="Times New Roman" w:cs="Times New Roman"/>
          <w:sz w:val="24"/>
          <w:szCs w:val="24"/>
        </w:rPr>
        <w:t xml:space="preserve">třídění </w:t>
      </w:r>
      <w:r w:rsidR="00361463" w:rsidRPr="00EB3F9A">
        <w:rPr>
          <w:rFonts w:ascii="Times New Roman" w:hAnsi="Times New Roman" w:cs="Times New Roman"/>
          <w:sz w:val="24"/>
          <w:szCs w:val="24"/>
        </w:rPr>
        <w:t xml:space="preserve">drobného železného šrotu (konzervy, plechovky od olejovek, psího krmení atd.) a </w:t>
      </w:r>
      <w:r w:rsidR="00952691">
        <w:rPr>
          <w:rFonts w:ascii="Times New Roman" w:hAnsi="Times New Roman" w:cs="Times New Roman"/>
          <w:sz w:val="24"/>
          <w:szCs w:val="24"/>
        </w:rPr>
        <w:t xml:space="preserve">v měsících </w:t>
      </w:r>
      <w:r w:rsidR="00470E65" w:rsidRPr="00EB3F9A">
        <w:rPr>
          <w:rFonts w:ascii="Times New Roman" w:hAnsi="Times New Roman" w:cs="Times New Roman"/>
          <w:sz w:val="24"/>
          <w:szCs w:val="24"/>
        </w:rPr>
        <w:t>dub</w:t>
      </w:r>
      <w:r w:rsidR="00952691">
        <w:rPr>
          <w:rFonts w:ascii="Times New Roman" w:hAnsi="Times New Roman" w:cs="Times New Roman"/>
          <w:sz w:val="24"/>
          <w:szCs w:val="24"/>
        </w:rPr>
        <w:t xml:space="preserve">en až </w:t>
      </w:r>
      <w:r w:rsidR="00470E65" w:rsidRPr="00EB3F9A">
        <w:rPr>
          <w:rFonts w:ascii="Times New Roman" w:hAnsi="Times New Roman" w:cs="Times New Roman"/>
          <w:sz w:val="24"/>
          <w:szCs w:val="24"/>
        </w:rPr>
        <w:t>říj</w:t>
      </w:r>
      <w:r w:rsidR="00952691">
        <w:rPr>
          <w:rFonts w:ascii="Times New Roman" w:hAnsi="Times New Roman" w:cs="Times New Roman"/>
          <w:sz w:val="24"/>
          <w:szCs w:val="24"/>
        </w:rPr>
        <w:t>en</w:t>
      </w:r>
      <w:r w:rsidR="00470E65" w:rsidRPr="00EB3F9A">
        <w:rPr>
          <w:rFonts w:ascii="Times New Roman" w:hAnsi="Times New Roman" w:cs="Times New Roman"/>
          <w:sz w:val="24"/>
          <w:szCs w:val="24"/>
        </w:rPr>
        <w:t xml:space="preserve">, </w:t>
      </w:r>
      <w:r w:rsidR="00782CB9" w:rsidRPr="00EB3F9A">
        <w:rPr>
          <w:rFonts w:ascii="Times New Roman" w:hAnsi="Times New Roman" w:cs="Times New Roman"/>
          <w:sz w:val="24"/>
          <w:szCs w:val="24"/>
        </w:rPr>
        <w:t xml:space="preserve">třídění </w:t>
      </w:r>
      <w:r w:rsidR="00361463" w:rsidRPr="00EB3F9A">
        <w:rPr>
          <w:rFonts w:ascii="Times New Roman" w:hAnsi="Times New Roman" w:cs="Times New Roman"/>
          <w:sz w:val="24"/>
          <w:szCs w:val="24"/>
        </w:rPr>
        <w:t xml:space="preserve">biologicky rozložitelného odpadu. Prozatím bude řešen sběr drobného železného šrotu velkou popelnicí, která je umístěna již nyní u budovy obecního úřadu, vedle kontejnerů na papír. Objemný železný šrot bude nadále řešen jako dosud, tedy v daný den odvozem na sběrné místo. </w:t>
      </w:r>
    </w:p>
    <w:p w:rsidR="00782CB9" w:rsidRPr="00EB3F9A" w:rsidRDefault="00733069" w:rsidP="00782CB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CB9" w:rsidRPr="00EB3F9A">
        <w:rPr>
          <w:rFonts w:ascii="Times New Roman" w:hAnsi="Times New Roman" w:cs="Times New Roman"/>
          <w:sz w:val="24"/>
          <w:szCs w:val="24"/>
        </w:rPr>
        <w:t xml:space="preserve"> Biologicky rozložitelný odpad, který nyní třídí jen některé domácnosti a využívají k tomu kompostér, je možné zajistit několika způsoby. Abychom zjistili, o jaký systém mají domácnosti zájem, máte přílohou dnešního zpravodaje DOTAZNÍK, který prosím vyplňte a</w:t>
      </w:r>
      <w:r w:rsidR="00470E65" w:rsidRPr="00EB3F9A">
        <w:rPr>
          <w:rFonts w:ascii="Times New Roman" w:hAnsi="Times New Roman" w:cs="Times New Roman"/>
          <w:sz w:val="24"/>
          <w:szCs w:val="24"/>
        </w:rPr>
        <w:t xml:space="preserve"> zakřížkujte co nejdříve. N</w:t>
      </w:r>
      <w:r w:rsidR="004B5CAF" w:rsidRPr="00EB3F9A">
        <w:rPr>
          <w:rFonts w:ascii="Times New Roman" w:hAnsi="Times New Roman" w:cs="Times New Roman"/>
          <w:sz w:val="24"/>
          <w:szCs w:val="24"/>
        </w:rPr>
        <w:t>ejpozději do 30.6.2015</w:t>
      </w:r>
      <w:r w:rsidR="00470E65" w:rsidRPr="00EB3F9A">
        <w:rPr>
          <w:rFonts w:ascii="Times New Roman" w:hAnsi="Times New Roman" w:cs="Times New Roman"/>
          <w:sz w:val="24"/>
          <w:szCs w:val="24"/>
        </w:rPr>
        <w:t xml:space="preserve"> dotazník </w:t>
      </w:r>
      <w:r w:rsidR="00782CB9" w:rsidRPr="00EB3F9A">
        <w:rPr>
          <w:rFonts w:ascii="Times New Roman" w:hAnsi="Times New Roman" w:cs="Times New Roman"/>
          <w:sz w:val="24"/>
          <w:szCs w:val="24"/>
        </w:rPr>
        <w:t xml:space="preserve">odevzdejte do kanceláře úřadu, nebo do poštovní schránky na budově úřadu. </w:t>
      </w:r>
      <w:r w:rsidR="004B5CAF" w:rsidRPr="00EB3F9A">
        <w:rPr>
          <w:rFonts w:ascii="Times New Roman" w:hAnsi="Times New Roman" w:cs="Times New Roman"/>
          <w:sz w:val="24"/>
          <w:szCs w:val="24"/>
        </w:rPr>
        <w:t xml:space="preserve">Využít můžete i DOTAZNÍK na stránkách obce </w:t>
      </w:r>
      <w:hyperlink r:id="rId10" w:history="1">
        <w:r w:rsidR="004B5CAF" w:rsidRPr="00EB3F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www.obec-nucice.cz</w:t>
        </w:r>
      </w:hyperlink>
      <w:r w:rsidR="004B5CAF" w:rsidRPr="00EB3F9A">
        <w:rPr>
          <w:rFonts w:ascii="Times New Roman" w:hAnsi="Times New Roman" w:cs="Times New Roman"/>
          <w:sz w:val="24"/>
          <w:szCs w:val="24"/>
        </w:rPr>
        <w:t xml:space="preserve"> a vyplněný zaslat na email obce</w:t>
      </w:r>
      <w:r w:rsidR="00470E65" w:rsidRPr="00EB3F9A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="004B5CAF" w:rsidRPr="00EB3F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ounucice@volny.cz</w:t>
        </w:r>
      </w:hyperlink>
    </w:p>
    <w:p w:rsidR="00470E65" w:rsidRPr="00EB3F9A" w:rsidRDefault="00470E65" w:rsidP="00782CB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lastRenderedPageBreak/>
        <w:t xml:space="preserve">   Podle vašich odevzdaných dotazníků rozhodnou zastupitelé způsob likvidace bioodpadu v naší obci. </w:t>
      </w:r>
    </w:p>
    <w:p w:rsidR="004B5CAF" w:rsidRPr="00EB3F9A" w:rsidRDefault="004B5CAF" w:rsidP="00782CB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E65" w:rsidRPr="00EB3F9A" w:rsidRDefault="00470E65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sz w:val="24"/>
          <w:szCs w:val="24"/>
        </w:rPr>
        <w:t xml:space="preserve">     V neděli, dne 21.6.2015 bude od 10.00 do 12.00 hodin, u víceúčelového hřiště, přistaven na zkoušku kontejner na biologicky rozložitelný odpad. Pod dohledem zaměstnanců obce zde budete moci odložit biologicky rozložitelný odpad.</w:t>
      </w:r>
    </w:p>
    <w:p w:rsidR="00470E65" w:rsidRPr="00EB3F9A" w:rsidRDefault="00470E65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E65" w:rsidRPr="00EB3F9A" w:rsidRDefault="00470E65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b/>
          <w:sz w:val="24"/>
          <w:szCs w:val="24"/>
          <w:u w:val="single"/>
        </w:rPr>
        <w:t>Co je biologicky rozložitelný odpad</w:t>
      </w:r>
      <w:r w:rsidRPr="00EB3F9A">
        <w:rPr>
          <w:rFonts w:ascii="Times New Roman" w:hAnsi="Times New Roman" w:cs="Times New Roman"/>
          <w:sz w:val="24"/>
          <w:szCs w:val="24"/>
        </w:rPr>
        <w:t>: tráva, listí, drny, piliny, zbytky rostlin, kořeny, listy zeleniny a ovoce, zemina z květináčů, štěpkovaný nebo na malé kousky nastříhaný odpad z řezu keřů nebo stromů, zbytky ovoce a zeleniny, kuchyňský odpad rostlinného původu, spadané ovoce</w:t>
      </w:r>
      <w:r w:rsidR="00733069">
        <w:rPr>
          <w:rFonts w:ascii="Times New Roman" w:hAnsi="Times New Roman" w:cs="Times New Roman"/>
          <w:sz w:val="24"/>
          <w:szCs w:val="24"/>
        </w:rPr>
        <w:t xml:space="preserve"> </w:t>
      </w:r>
      <w:r w:rsidRPr="00EB3F9A">
        <w:rPr>
          <w:rFonts w:ascii="Times New Roman" w:hAnsi="Times New Roman" w:cs="Times New Roman"/>
          <w:sz w:val="24"/>
          <w:szCs w:val="24"/>
        </w:rPr>
        <w:t xml:space="preserve">prokládané trávou, řezem z keřů nebo zeminou, kávová sedlina, čajové sáčky. </w:t>
      </w:r>
    </w:p>
    <w:p w:rsidR="00470E65" w:rsidRPr="00EB3F9A" w:rsidRDefault="00470E65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9A">
        <w:rPr>
          <w:rFonts w:ascii="Times New Roman" w:hAnsi="Times New Roman" w:cs="Times New Roman"/>
          <w:b/>
          <w:sz w:val="24"/>
          <w:szCs w:val="24"/>
          <w:u w:val="single"/>
        </w:rPr>
        <w:t>Co není bilogicky rozložitelný odpad:</w:t>
      </w:r>
      <w:r w:rsidRPr="00EB3F9A">
        <w:rPr>
          <w:rFonts w:ascii="Times New Roman" w:hAnsi="Times New Roman" w:cs="Times New Roman"/>
          <w:sz w:val="24"/>
          <w:szCs w:val="24"/>
        </w:rPr>
        <w:t xml:space="preserve"> zbytky, jídel, maso, kosti, uhynulá zvířata, biologicky nerozložitelné a jiné odpady</w:t>
      </w:r>
    </w:p>
    <w:p w:rsidR="00470E65" w:rsidRPr="00EB3F9A" w:rsidRDefault="00470E65" w:rsidP="00470E6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CB9" w:rsidRPr="00BA4231" w:rsidRDefault="00782CB9" w:rsidP="00782CB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691" w:rsidRPr="00D25517" w:rsidRDefault="00590691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517">
        <w:rPr>
          <w:rFonts w:ascii="Times New Roman" w:hAnsi="Times New Roman" w:cs="Times New Roman"/>
          <w:b/>
          <w:sz w:val="28"/>
          <w:szCs w:val="28"/>
          <w:u w:val="single"/>
        </w:rPr>
        <w:t>Návrh závěrečného účtu obce Nučice za rok 2014</w:t>
      </w:r>
    </w:p>
    <w:p w:rsidR="00590691" w:rsidRPr="00D25517" w:rsidRDefault="00590691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517">
        <w:rPr>
          <w:rFonts w:ascii="Times New Roman" w:hAnsi="Times New Roman" w:cs="Times New Roman"/>
          <w:b/>
          <w:sz w:val="20"/>
          <w:szCs w:val="20"/>
        </w:rPr>
        <w:t>A.Údaje o obci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Adresa: Obec Nučice, Nučice č.p.2, 281 63 Kostelec n.Č.l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Telefon: 321 697 344, 606 249 682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D25517">
          <w:rPr>
            <w:rStyle w:val="Hypertextovodkaz"/>
            <w:rFonts w:ascii="Times New Roman" w:hAnsi="Times New Roman" w:cs="Times New Roman"/>
            <w:sz w:val="20"/>
            <w:szCs w:val="20"/>
          </w:rPr>
          <w:t>ounucice@volny.cz</w:t>
        </w:r>
      </w:hyperlink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www.obec-nucice.cz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 xml:space="preserve">Bankovní spojení:  KB Kolín 4823151/0100                                       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obyvatel k  1.1.2014 : 380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obyvatel k 31.12.2014: 390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členů zastupitelstva v roce 2014: 7,  od 10.11.2014: 4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veřejných zasedání v roce 2014: 10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provedených kontrol kontrolním výborem: 3</w:t>
      </w:r>
    </w:p>
    <w:p w:rsidR="00590691" w:rsidRPr="00D25517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5517">
        <w:rPr>
          <w:rFonts w:ascii="Times New Roman" w:hAnsi="Times New Roman" w:cs="Times New Roman"/>
          <w:sz w:val="20"/>
          <w:szCs w:val="20"/>
        </w:rPr>
        <w:t>Počet provedených kontrol finančním výborem: 8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691">
        <w:rPr>
          <w:rFonts w:ascii="Times New Roman" w:hAnsi="Times New Roman" w:cs="Times New Roman"/>
          <w:b/>
          <w:sz w:val="20"/>
          <w:szCs w:val="20"/>
        </w:rPr>
        <w:t>Vydané obecně závazné vyhlášky v roce 2014: 0</w:t>
      </w:r>
    </w:p>
    <w:p w:rsid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691">
        <w:rPr>
          <w:rFonts w:ascii="Times New Roman" w:hAnsi="Times New Roman" w:cs="Times New Roman"/>
          <w:sz w:val="20"/>
          <w:szCs w:val="20"/>
        </w:rPr>
        <w:t>Obec Nučice je členem DSO Mikroregionu Černokostelecko, DSO JEKOZ (vlastníci vodovodu), Svazu měst a obcí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691">
        <w:rPr>
          <w:rFonts w:ascii="Times New Roman" w:hAnsi="Times New Roman" w:cs="Times New Roman"/>
          <w:b/>
          <w:sz w:val="20"/>
          <w:szCs w:val="20"/>
        </w:rPr>
        <w:t xml:space="preserve">B. Vyúčtování finančních prostředků ke státnímu rozpočtu, státním fondům, regionálních rad a příjmy z rozpočtu EU a související příjmy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250"/>
        <w:gridCol w:w="707"/>
        <w:gridCol w:w="608"/>
        <w:gridCol w:w="991"/>
        <w:gridCol w:w="1096"/>
        <w:gridCol w:w="1016"/>
        <w:gridCol w:w="543"/>
      </w:tblGrid>
      <w:tr w:rsidR="00590691" w:rsidRPr="00590691" w:rsidTr="00590691">
        <w:trPr>
          <w:trHeight w:val="988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Poskytovatel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Účel dotace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ÚZ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Položka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Schválená dotace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Poukázaná dotace v roce 2014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Zbývá k doplacení na účet </w:t>
            </w: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obce v roce 2015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590691" w:rsidRPr="00590691" w:rsidTr="00590691">
        <w:trPr>
          <w:trHeight w:val="664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 xml:space="preserve">Krajskýúřad Stř.kraje      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Výměna povrchu víceúčelového hřiště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4122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636 500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477 375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159125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357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Stř.kraj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Volby komunální 2014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98187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4111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23 872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23 872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 xml:space="preserve">Stř. kraj  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Volby Evropský parlament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98348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4111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23451,40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23451,4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Výžerky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provoz MŠ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22540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22540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Státní rozpočet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výkon státní správy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65600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65600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349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Prusice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provoz MŠ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5410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5410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507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Úřad práce pro Prahu - východ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Veřejně prospěšné práce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13101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4116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192960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192960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286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Konojedy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 xml:space="preserve">Dotace na provoz MŠ 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17582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7574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10008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263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Vlkančice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provoz MŠ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4508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4508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280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Oplany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provoz MŠ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5860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5860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285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Obec Krupá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Dotace na provoz MŠ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rPr>
          <w:trHeight w:val="261"/>
        </w:trPr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MV ČR</w:t>
            </w: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Odborná příprava hasičů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14004</w:t>
            </w: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90691" w:rsidRPr="00590691" w:rsidTr="00590691">
        <w:tc>
          <w:tcPr>
            <w:tcW w:w="76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Dotace v roce 2014 celkem</w:t>
            </w:r>
          </w:p>
        </w:tc>
        <w:tc>
          <w:tcPr>
            <w:tcW w:w="48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1000435,40</w:t>
            </w:r>
          </w:p>
        </w:tc>
        <w:tc>
          <w:tcPr>
            <w:tcW w:w="747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831302,4</w:t>
            </w:r>
          </w:p>
        </w:tc>
        <w:tc>
          <w:tcPr>
            <w:tcW w:w="69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169133</w:t>
            </w:r>
          </w:p>
        </w:tc>
        <w:tc>
          <w:tcPr>
            <w:tcW w:w="370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90691" w:rsidRPr="00590691" w:rsidRDefault="00733069" w:rsidP="005906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Schválené d</w:t>
      </w:r>
      <w:r w:rsidR="00590691" w:rsidRPr="00590691">
        <w:rPr>
          <w:rFonts w:ascii="Times New Roman" w:hAnsi="Times New Roman" w:cs="Times New Roman"/>
          <w:sz w:val="20"/>
          <w:szCs w:val="20"/>
        </w:rPr>
        <w:t>otace do rozpočtu obce za r</w:t>
      </w:r>
      <w:r>
        <w:rPr>
          <w:rFonts w:ascii="Times New Roman" w:hAnsi="Times New Roman" w:cs="Times New Roman"/>
          <w:sz w:val="20"/>
          <w:szCs w:val="20"/>
        </w:rPr>
        <w:t>ok 2014 činily celkem 1 000 435,40</w:t>
      </w:r>
      <w:r w:rsidR="00590691" w:rsidRPr="00590691">
        <w:rPr>
          <w:rFonts w:ascii="Times New Roman" w:hAnsi="Times New Roman" w:cs="Times New Roman"/>
          <w:sz w:val="20"/>
          <w:szCs w:val="20"/>
        </w:rPr>
        <w:t xml:space="preserve"> ,-Kč. Rozpis přijatých dotací je zpracován v tabulce. Dotace byly řádně vyúčtovány. Všechny přidělené dotace byly vyčerpány na 100%. V roce 2015 by měla být doplacena dotace na víceúčelové hřiště ve výši 159 125,-Kč a obec Konojedy doplatí příspěvek na provoz jídelny v mateřské škole (splátkový kalendář) ve výši 10008,-Kč. Celkem by mělo být doplaceno 169 133,-Kč. 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691">
        <w:rPr>
          <w:rFonts w:ascii="Times New Roman" w:hAnsi="Times New Roman" w:cs="Times New Roman"/>
          <w:b/>
          <w:sz w:val="20"/>
          <w:szCs w:val="20"/>
        </w:rPr>
        <w:lastRenderedPageBreak/>
        <w:t>C. Údaje o plnění příjmů a výdajů za rok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273"/>
        <w:gridCol w:w="1258"/>
        <w:gridCol w:w="1056"/>
      </w:tblGrid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Schválený rozpočet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Upravený rozpočet</w:t>
            </w:r>
          </w:p>
        </w:tc>
        <w:tc>
          <w:tcPr>
            <w:tcW w:w="712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Skutečnost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1- Daňové příjmy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3 533 300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3 947 912</w:t>
            </w:r>
          </w:p>
        </w:tc>
        <w:tc>
          <w:tcPr>
            <w:tcW w:w="712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3 879 124,64</w:t>
            </w:r>
          </w:p>
        </w:tc>
      </w:tr>
      <w:tr w:rsidR="00590691" w:rsidRPr="00590691" w:rsidTr="002959A3">
        <w:trPr>
          <w:trHeight w:val="364"/>
        </w:trPr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2 - Nedaňové příjmy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681 060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653 810</w:t>
            </w:r>
          </w:p>
        </w:tc>
        <w:tc>
          <w:tcPr>
            <w:tcW w:w="712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648 968,31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3 - Kapitálové příjmy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2 500 000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5 700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4 - Přijaté transfery (dotace, bez převodů mezi účty)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64 200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831 302,40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831 302,40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Konsolidace příjmů – (mezi účty obce)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190 800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PŘÍJMY CELKEM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6 778 560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5 439 024,40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5 555 895,35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PŘÍJMY CELKEM PO KONSOLIACI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6 778 560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5 439 024,4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5 365 095,35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5 - Běžné výdaje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6 506 560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5 112 024,4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5 264 972,39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Třída 6 - Kapitálové výdaje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272 000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327 000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325 563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VÝDAJE CELKEM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6 778 560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5 439 024,4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5 590 535,39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Konsolidace výdajů  (mezi účty obce)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sz w:val="16"/>
                <w:szCs w:val="16"/>
              </w:rPr>
              <w:t>-190 800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VÝDAJE CELKEM PO KONSOLIDACI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6 778 560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5 439 024,4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5 399 735,39</w:t>
            </w:r>
          </w:p>
        </w:tc>
      </w:tr>
      <w:tr w:rsidR="00590691" w:rsidRPr="00590691" w:rsidTr="002959A3">
        <w:tc>
          <w:tcPr>
            <w:tcW w:w="2530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SALDO: PŘÍJMY - VÝDAJE</w:t>
            </w:r>
          </w:p>
        </w:tc>
        <w:tc>
          <w:tcPr>
            <w:tcW w:w="884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3" w:type="pct"/>
            <w:vAlign w:val="center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pct"/>
          </w:tcPr>
          <w:p w:rsidR="00590691" w:rsidRPr="00590691" w:rsidRDefault="00590691" w:rsidP="00590691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9069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34 640,04</w:t>
            </w:r>
          </w:p>
        </w:tc>
      </w:tr>
    </w:tbl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691">
        <w:rPr>
          <w:rFonts w:ascii="Times New Roman" w:hAnsi="Times New Roman" w:cs="Times New Roman"/>
          <w:sz w:val="20"/>
          <w:szCs w:val="20"/>
        </w:rPr>
        <w:t>Hospodaření obce k 31.12.2014 skončilo ziskem 34</w:t>
      </w:r>
      <w:r w:rsidR="00733069">
        <w:rPr>
          <w:rFonts w:ascii="Times New Roman" w:hAnsi="Times New Roman" w:cs="Times New Roman"/>
          <w:sz w:val="20"/>
          <w:szCs w:val="20"/>
        </w:rPr>
        <w:t xml:space="preserve"> </w:t>
      </w:r>
      <w:r w:rsidRPr="00590691">
        <w:rPr>
          <w:rFonts w:ascii="Times New Roman" w:hAnsi="Times New Roman" w:cs="Times New Roman"/>
          <w:sz w:val="20"/>
          <w:szCs w:val="20"/>
        </w:rPr>
        <w:t xml:space="preserve">640,04-Kč. </w:t>
      </w:r>
    </w:p>
    <w:p w:rsid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691">
        <w:rPr>
          <w:rFonts w:ascii="Times New Roman" w:hAnsi="Times New Roman" w:cs="Times New Roman"/>
          <w:sz w:val="20"/>
          <w:szCs w:val="20"/>
        </w:rPr>
        <w:t xml:space="preserve">Výkaz Rozvaha a Výkaz zisku a ztráty a příloha účetní závěrky jsou k nahlédnutí v kanceláři Obecního úřadu v Nučicích. </w:t>
      </w:r>
    </w:p>
    <w:p w:rsidR="00733069" w:rsidRDefault="00733069" w:rsidP="00733069">
      <w:pPr>
        <w:spacing w:after="100" w:afterAutospacing="1" w:line="40" w:lineRule="atLeast"/>
        <w:contextualSpacing/>
        <w:jc w:val="both"/>
        <w:rPr>
          <w:b/>
          <w:sz w:val="20"/>
          <w:szCs w:val="20"/>
        </w:rPr>
      </w:pPr>
    </w:p>
    <w:p w:rsidR="00590691" w:rsidRDefault="00590691" w:rsidP="00733069">
      <w:pPr>
        <w:spacing w:after="100" w:afterAutospacing="1" w:line="40" w:lineRule="atLeast"/>
        <w:contextualSpacing/>
        <w:jc w:val="both"/>
        <w:rPr>
          <w:b/>
          <w:sz w:val="20"/>
          <w:szCs w:val="20"/>
        </w:rPr>
      </w:pPr>
      <w:r w:rsidRPr="00590691">
        <w:rPr>
          <w:b/>
          <w:sz w:val="20"/>
          <w:szCs w:val="20"/>
        </w:rPr>
        <w:t>D. Přehled stavu účtů obce Nučice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1922"/>
        <w:gridCol w:w="2408"/>
      </w:tblGrid>
      <w:tr w:rsidR="00733069" w:rsidRPr="00111378" w:rsidTr="00733069">
        <w:trPr>
          <w:trHeight w:val="281"/>
        </w:trPr>
        <w:tc>
          <w:tcPr>
            <w:tcW w:w="2003" w:type="pct"/>
          </w:tcPr>
          <w:p w:rsidR="00733069" w:rsidRPr="00590691" w:rsidRDefault="00733069" w:rsidP="00733069">
            <w:pPr>
              <w:pStyle w:val="Zkladntext"/>
              <w:spacing w:after="100" w:afterAutospacing="1" w:line="40" w:lineRule="atLeast"/>
              <w:contextualSpacing/>
              <w:jc w:val="center"/>
              <w:rPr>
                <w:sz w:val="20"/>
              </w:rPr>
            </w:pPr>
            <w:r w:rsidRPr="00590691">
              <w:rPr>
                <w:sz w:val="20"/>
              </w:rPr>
              <w:t>Název účtu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 w:line="40" w:lineRule="atLeast"/>
              <w:contextualSpacing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Stav k 1.1.2014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 w:line="40" w:lineRule="atLeast"/>
              <w:contextualSpacing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Stav k 31.12.2014</w:t>
            </w:r>
          </w:p>
        </w:tc>
      </w:tr>
      <w:tr w:rsidR="00733069" w:rsidRPr="00111378" w:rsidTr="00733069">
        <w:tc>
          <w:tcPr>
            <w:tcW w:w="2003" w:type="pct"/>
          </w:tcPr>
          <w:p w:rsidR="00733069" w:rsidRPr="00111378" w:rsidRDefault="00733069" w:rsidP="00733069">
            <w:pPr>
              <w:pStyle w:val="Zkladntext"/>
              <w:spacing w:after="100" w:afterAutospacing="1" w:line="40" w:lineRule="atLeast"/>
              <w:contextualSpacing/>
              <w:jc w:val="both"/>
              <w:rPr>
                <w:sz w:val="20"/>
              </w:rPr>
            </w:pPr>
            <w:r w:rsidRPr="00111378">
              <w:rPr>
                <w:sz w:val="20"/>
              </w:rPr>
              <w:t>KB – základní běžný účet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 w:line="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452 502,44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 w:line="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349 296,30</w:t>
            </w:r>
          </w:p>
        </w:tc>
      </w:tr>
      <w:tr w:rsidR="00733069" w:rsidRPr="00111378" w:rsidTr="00733069">
        <w:tc>
          <w:tcPr>
            <w:tcW w:w="2003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both"/>
              <w:rPr>
                <w:sz w:val="20"/>
              </w:rPr>
            </w:pPr>
            <w:r w:rsidRPr="00111378">
              <w:rPr>
                <w:sz w:val="20"/>
              </w:rPr>
              <w:t>Česká národní banka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sz w:val="20"/>
              </w:rPr>
            </w:pPr>
            <w:r w:rsidRPr="00111378">
              <w:rPr>
                <w:sz w:val="20"/>
              </w:rPr>
              <w:t>75 102,82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sz w:val="20"/>
              </w:rPr>
            </w:pPr>
            <w:r w:rsidRPr="00111378">
              <w:rPr>
                <w:sz w:val="20"/>
              </w:rPr>
              <w:t>18 673,32</w:t>
            </w:r>
          </w:p>
        </w:tc>
      </w:tr>
      <w:tr w:rsidR="00733069" w:rsidRPr="00111378" w:rsidTr="00733069">
        <w:tc>
          <w:tcPr>
            <w:tcW w:w="2003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both"/>
              <w:rPr>
                <w:sz w:val="20"/>
              </w:rPr>
            </w:pPr>
            <w:r w:rsidRPr="00111378">
              <w:rPr>
                <w:sz w:val="20"/>
              </w:rPr>
              <w:t>Hypoteční banka – běžný účet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sz w:val="20"/>
              </w:rPr>
            </w:pPr>
            <w:r w:rsidRPr="00111378">
              <w:rPr>
                <w:sz w:val="20"/>
              </w:rPr>
              <w:t>1 017,21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sz w:val="20"/>
              </w:rPr>
            </w:pPr>
            <w:r w:rsidRPr="00111378">
              <w:rPr>
                <w:sz w:val="20"/>
              </w:rPr>
              <w:t>1 126,41</w:t>
            </w:r>
          </w:p>
        </w:tc>
      </w:tr>
      <w:tr w:rsidR="00733069" w:rsidRPr="00111378" w:rsidTr="00733069">
        <w:tc>
          <w:tcPr>
            <w:tcW w:w="2003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center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Finanční majetek celkem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 xml:space="preserve">+ 528 622,47 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+ 369 096,03</w:t>
            </w:r>
          </w:p>
        </w:tc>
      </w:tr>
      <w:tr w:rsidR="00733069" w:rsidRPr="00111378" w:rsidTr="00733069">
        <w:tc>
          <w:tcPr>
            <w:tcW w:w="2003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both"/>
              <w:rPr>
                <w:sz w:val="20"/>
              </w:rPr>
            </w:pPr>
            <w:r w:rsidRPr="00111378">
              <w:rPr>
                <w:sz w:val="20"/>
              </w:rPr>
              <w:t>Hypoteční banka – úvěrový účet</w:t>
            </w:r>
          </w:p>
        </w:tc>
        <w:tc>
          <w:tcPr>
            <w:tcW w:w="1330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- 1 216 547,20</w:t>
            </w:r>
          </w:p>
        </w:tc>
        <w:tc>
          <w:tcPr>
            <w:tcW w:w="1667" w:type="pct"/>
          </w:tcPr>
          <w:p w:rsidR="00733069" w:rsidRPr="00111378" w:rsidRDefault="00733069" w:rsidP="00733069">
            <w:pPr>
              <w:pStyle w:val="Zkladntext"/>
              <w:spacing w:after="100" w:afterAutospacing="1"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- 1 091 660,80</w:t>
            </w:r>
          </w:p>
        </w:tc>
      </w:tr>
    </w:tbl>
    <w:p w:rsidR="00733069" w:rsidRDefault="00733069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</w:pPr>
      <w:r w:rsidRPr="00590691">
        <w:rPr>
          <w:sz w:val="20"/>
        </w:rPr>
        <w:t>Údaje o plnění rozpočtu příjmů, výdajů a dalších finančních operací v plném členění podle rozpočtové skladby jsou k nahlédnutí v kanceláři Obecního úřadu Nučice.</w:t>
      </w: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 xml:space="preserve">    Obec Nučice nemá žádnou hospodářskou činnost a veškeré peněžní operace byly účtovány v rámci rozpočtu.</w:t>
      </w: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 xml:space="preserve">    Rozpočet obce na rok 2014 byl schválen na zasedání zastupitelstva obce dne 10.2.2014 jako vyrovnaný. Následně bylo schváleno 5 rozpočtových opatření.</w:t>
      </w:r>
    </w:p>
    <w:p w:rsidR="00590691" w:rsidRPr="00B22D74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b/>
          <w:sz w:val="16"/>
          <w:szCs w:val="16"/>
        </w:rPr>
      </w:pP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b/>
          <w:sz w:val="20"/>
        </w:rPr>
      </w:pPr>
      <w:r w:rsidRPr="00590691">
        <w:rPr>
          <w:b/>
          <w:sz w:val="20"/>
        </w:rPr>
        <w:t>E. Hospodaření s majetkem</w:t>
      </w: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>Dne 22.12.2014 -  31.1.2015 byla provedena řádná inventarizace majetku obce k 31.12.2014.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418"/>
        <w:gridCol w:w="1561"/>
        <w:gridCol w:w="1445"/>
      </w:tblGrid>
      <w:tr w:rsidR="00590691" w:rsidTr="00590691">
        <w:tc>
          <w:tcPr>
            <w:tcW w:w="1939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981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k 1.1.2014</w:t>
            </w:r>
          </w:p>
        </w:tc>
        <w:tc>
          <w:tcPr>
            <w:tcW w:w="108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k 31.12.2014</w:t>
            </w:r>
          </w:p>
        </w:tc>
        <w:tc>
          <w:tcPr>
            <w:tcW w:w="100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b/>
                <w:sz w:val="20"/>
              </w:rPr>
            </w:pPr>
            <w:r w:rsidRPr="00111378">
              <w:rPr>
                <w:b/>
                <w:sz w:val="20"/>
              </w:rPr>
              <w:t>Rozdíl</w:t>
            </w:r>
          </w:p>
        </w:tc>
      </w:tr>
      <w:tr w:rsidR="00590691" w:rsidTr="00590691">
        <w:tc>
          <w:tcPr>
            <w:tcW w:w="1939" w:type="pct"/>
          </w:tcPr>
          <w:p w:rsidR="00590691" w:rsidRPr="00733069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  <w:r w:rsidRPr="00733069">
              <w:rPr>
                <w:sz w:val="16"/>
                <w:szCs w:val="16"/>
              </w:rPr>
              <w:t>Celková hodnota majetku</w:t>
            </w:r>
            <w:r w:rsidR="00733069" w:rsidRPr="00733069">
              <w:rPr>
                <w:sz w:val="16"/>
                <w:szCs w:val="16"/>
              </w:rPr>
              <w:t xml:space="preserve"> vč</w:t>
            </w:r>
            <w:r w:rsidR="00733069">
              <w:rPr>
                <w:sz w:val="16"/>
                <w:szCs w:val="16"/>
              </w:rPr>
              <w:t xml:space="preserve">etně </w:t>
            </w:r>
            <w:r w:rsidR="00733069" w:rsidRPr="00733069">
              <w:rPr>
                <w:sz w:val="16"/>
                <w:szCs w:val="16"/>
              </w:rPr>
              <w:t>zásob</w:t>
            </w:r>
            <w:r w:rsidRPr="007330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19 558 277,31</w:t>
            </w:r>
          </w:p>
        </w:tc>
        <w:tc>
          <w:tcPr>
            <w:tcW w:w="1080" w:type="pct"/>
          </w:tcPr>
          <w:p w:rsidR="00590691" w:rsidRPr="00111378" w:rsidRDefault="00590691" w:rsidP="00733069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 w:rsidRPr="00111378">
              <w:rPr>
                <w:sz w:val="20"/>
              </w:rPr>
              <w:t>20 404 664,54</w:t>
            </w:r>
          </w:p>
        </w:tc>
        <w:tc>
          <w:tcPr>
            <w:tcW w:w="100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+846 387,23</w:t>
            </w:r>
          </w:p>
        </w:tc>
      </w:tr>
      <w:tr w:rsidR="00590691" w:rsidTr="00590691">
        <w:tc>
          <w:tcPr>
            <w:tcW w:w="1939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sz w:val="20"/>
              </w:rPr>
            </w:pPr>
            <w:r w:rsidRPr="00111378">
              <w:rPr>
                <w:sz w:val="20"/>
              </w:rPr>
              <w:lastRenderedPageBreak/>
              <w:t>Krátkodobé pohledávky vč.záloh el.energie a předplatné</w:t>
            </w:r>
          </w:p>
        </w:tc>
        <w:tc>
          <w:tcPr>
            <w:tcW w:w="981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300 295,50</w:t>
            </w:r>
          </w:p>
        </w:tc>
        <w:tc>
          <w:tcPr>
            <w:tcW w:w="108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450891,50</w:t>
            </w:r>
          </w:p>
        </w:tc>
        <w:tc>
          <w:tcPr>
            <w:tcW w:w="1000" w:type="pct"/>
          </w:tcPr>
          <w:p w:rsidR="00590691" w:rsidRPr="00111378" w:rsidRDefault="00327164" w:rsidP="00327164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+</w:t>
            </w:r>
            <w:r w:rsidR="00590691">
              <w:rPr>
                <w:sz w:val="20"/>
              </w:rPr>
              <w:t>150596</w:t>
            </w:r>
          </w:p>
        </w:tc>
      </w:tr>
      <w:tr w:rsidR="00590691" w:rsidTr="00590691">
        <w:tc>
          <w:tcPr>
            <w:tcW w:w="1939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Závazky </w:t>
            </w:r>
          </w:p>
        </w:tc>
        <w:tc>
          <w:tcPr>
            <w:tcW w:w="981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343768,79</w:t>
            </w:r>
          </w:p>
        </w:tc>
        <w:tc>
          <w:tcPr>
            <w:tcW w:w="108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359274,09</w:t>
            </w:r>
          </w:p>
        </w:tc>
        <w:tc>
          <w:tcPr>
            <w:tcW w:w="1000" w:type="pct"/>
          </w:tcPr>
          <w:p w:rsidR="00590691" w:rsidRPr="00111378" w:rsidRDefault="00590691" w:rsidP="00327164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>+15505,30</w:t>
            </w:r>
          </w:p>
        </w:tc>
      </w:tr>
      <w:tr w:rsidR="00590691" w:rsidTr="00590691">
        <w:tc>
          <w:tcPr>
            <w:tcW w:w="1939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sz w:val="20"/>
              </w:rPr>
            </w:pPr>
            <w:r w:rsidRPr="00111378">
              <w:rPr>
                <w:sz w:val="20"/>
              </w:rPr>
              <w:t>Dlouhodobé závazky- hypoteční úvěr</w:t>
            </w:r>
          </w:p>
        </w:tc>
        <w:tc>
          <w:tcPr>
            <w:tcW w:w="981" w:type="pct"/>
          </w:tcPr>
          <w:p w:rsidR="00590691" w:rsidRPr="00111378" w:rsidRDefault="00327164" w:rsidP="00327164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590691" w:rsidRPr="00111378">
              <w:rPr>
                <w:sz w:val="20"/>
              </w:rPr>
              <w:t>216 547,20</w:t>
            </w:r>
          </w:p>
        </w:tc>
        <w:tc>
          <w:tcPr>
            <w:tcW w:w="1080" w:type="pct"/>
          </w:tcPr>
          <w:p w:rsidR="00590691" w:rsidRPr="00111378" w:rsidRDefault="00733069" w:rsidP="00327164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27164">
              <w:rPr>
                <w:sz w:val="20"/>
              </w:rPr>
              <w:t xml:space="preserve">1 </w:t>
            </w:r>
            <w:r w:rsidR="00590691" w:rsidRPr="00111378">
              <w:rPr>
                <w:sz w:val="20"/>
              </w:rPr>
              <w:t>091 660,80</w:t>
            </w:r>
          </w:p>
        </w:tc>
        <w:tc>
          <w:tcPr>
            <w:tcW w:w="1000" w:type="pct"/>
          </w:tcPr>
          <w:p w:rsidR="00590691" w:rsidRPr="00111378" w:rsidRDefault="00327164" w:rsidP="00327164">
            <w:pPr>
              <w:pStyle w:val="Zkladntext"/>
              <w:spacing w:after="100" w:afterAutospacing="1" w:line="24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  <w:r w:rsidR="00590691" w:rsidRPr="00111378">
              <w:rPr>
                <w:sz w:val="20"/>
              </w:rPr>
              <w:t>124 886,40</w:t>
            </w:r>
          </w:p>
        </w:tc>
      </w:tr>
      <w:tr w:rsidR="00590691" w:rsidTr="00590691">
        <w:tc>
          <w:tcPr>
            <w:tcW w:w="1939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sz w:val="20"/>
              </w:rPr>
            </w:pPr>
            <w:r w:rsidRPr="00111378">
              <w:rPr>
                <w:sz w:val="20"/>
              </w:rPr>
              <w:t>Zastavený majetek</w:t>
            </w:r>
          </w:p>
        </w:tc>
        <w:tc>
          <w:tcPr>
            <w:tcW w:w="981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5 332 334,89</w:t>
            </w:r>
          </w:p>
        </w:tc>
        <w:tc>
          <w:tcPr>
            <w:tcW w:w="108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5 332 334,89</w:t>
            </w:r>
          </w:p>
        </w:tc>
        <w:tc>
          <w:tcPr>
            <w:tcW w:w="1000" w:type="pct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right"/>
              <w:rPr>
                <w:sz w:val="20"/>
              </w:rPr>
            </w:pPr>
            <w:r w:rsidRPr="00111378">
              <w:rPr>
                <w:sz w:val="20"/>
              </w:rPr>
              <w:t>0</w:t>
            </w:r>
          </w:p>
        </w:tc>
      </w:tr>
    </w:tbl>
    <w:p w:rsid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>Hodnota majetku obce byla v roce 2014 navýšena o 846 387,23- Kč.</w:t>
      </w: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b/>
          <w:sz w:val="20"/>
        </w:rPr>
      </w:pPr>
      <w:r w:rsidRPr="00590691">
        <w:rPr>
          <w:b/>
          <w:sz w:val="20"/>
        </w:rPr>
        <w:t>F. Zhodnocení hospodaření příspěvkové organizace zřízené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792"/>
        <w:gridCol w:w="1793"/>
        <w:gridCol w:w="1824"/>
      </w:tblGrid>
      <w:tr w:rsidR="00590691" w:rsidRPr="00590691" w:rsidTr="002959A3">
        <w:tc>
          <w:tcPr>
            <w:tcW w:w="3227" w:type="dxa"/>
          </w:tcPr>
          <w:p w:rsidR="00590691" w:rsidRPr="00590691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590691" w:rsidRPr="00590691" w:rsidRDefault="00590691" w:rsidP="00590691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590691">
              <w:rPr>
                <w:b/>
                <w:sz w:val="16"/>
                <w:szCs w:val="16"/>
              </w:rPr>
              <w:t>Náklady celkem</w:t>
            </w:r>
          </w:p>
        </w:tc>
        <w:tc>
          <w:tcPr>
            <w:tcW w:w="2552" w:type="dxa"/>
          </w:tcPr>
          <w:p w:rsidR="00590691" w:rsidRPr="00590691" w:rsidRDefault="00590691" w:rsidP="00590691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590691">
              <w:rPr>
                <w:b/>
                <w:sz w:val="16"/>
                <w:szCs w:val="16"/>
              </w:rPr>
              <w:t>Výnosy celkem</w:t>
            </w:r>
          </w:p>
        </w:tc>
        <w:tc>
          <w:tcPr>
            <w:tcW w:w="2835" w:type="dxa"/>
          </w:tcPr>
          <w:p w:rsidR="00590691" w:rsidRPr="00590691" w:rsidRDefault="00590691" w:rsidP="00590691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590691">
              <w:rPr>
                <w:b/>
                <w:sz w:val="16"/>
                <w:szCs w:val="16"/>
              </w:rPr>
              <w:t>Hospodářský výsledek</w:t>
            </w:r>
          </w:p>
        </w:tc>
      </w:tr>
      <w:tr w:rsidR="00590691" w:rsidRPr="00DD279C" w:rsidTr="002959A3">
        <w:tc>
          <w:tcPr>
            <w:tcW w:w="3227" w:type="dxa"/>
          </w:tcPr>
          <w:p w:rsidR="00590691" w:rsidRPr="00111378" w:rsidRDefault="00590691" w:rsidP="00590691">
            <w:pPr>
              <w:pStyle w:val="Zkladntext"/>
              <w:spacing w:after="100" w:afterAutospacing="1" w:line="240" w:lineRule="atLeast"/>
              <w:contextualSpacing/>
              <w:jc w:val="both"/>
              <w:rPr>
                <w:b/>
                <w:sz w:val="20"/>
              </w:rPr>
            </w:pPr>
            <w:r w:rsidRPr="00590691">
              <w:rPr>
                <w:b/>
                <w:sz w:val="16"/>
                <w:szCs w:val="16"/>
              </w:rPr>
              <w:t>Mateřská škola</w:t>
            </w:r>
            <w:r w:rsidRPr="00111378">
              <w:rPr>
                <w:b/>
                <w:sz w:val="20"/>
              </w:rPr>
              <w:t xml:space="preserve"> Nučice</w:t>
            </w:r>
          </w:p>
        </w:tc>
        <w:tc>
          <w:tcPr>
            <w:tcW w:w="2551" w:type="dxa"/>
          </w:tcPr>
          <w:p w:rsidR="00590691" w:rsidRPr="00603282" w:rsidRDefault="00B905F4" w:rsidP="00CE687D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sz w:val="20"/>
              </w:rPr>
            </w:pPr>
            <w:r w:rsidRPr="00603282">
              <w:rPr>
                <w:sz w:val="20"/>
              </w:rPr>
              <w:t>2 370 257,80</w:t>
            </w:r>
          </w:p>
        </w:tc>
        <w:tc>
          <w:tcPr>
            <w:tcW w:w="2552" w:type="dxa"/>
          </w:tcPr>
          <w:p w:rsidR="00590691" w:rsidRPr="00603282" w:rsidRDefault="00B905F4" w:rsidP="00590691">
            <w:pPr>
              <w:pStyle w:val="Zkladntext"/>
              <w:spacing w:after="100" w:afterAutospacing="1" w:line="240" w:lineRule="atLeast"/>
              <w:contextualSpacing/>
              <w:jc w:val="center"/>
              <w:rPr>
                <w:sz w:val="20"/>
              </w:rPr>
            </w:pPr>
            <w:r w:rsidRPr="00603282">
              <w:rPr>
                <w:sz w:val="20"/>
              </w:rPr>
              <w:t>2 356 970,88</w:t>
            </w:r>
          </w:p>
        </w:tc>
        <w:tc>
          <w:tcPr>
            <w:tcW w:w="2835" w:type="dxa"/>
          </w:tcPr>
          <w:p w:rsidR="00590691" w:rsidRPr="00E02C30" w:rsidRDefault="00B905F4" w:rsidP="00590691">
            <w:pPr>
              <w:pStyle w:val="Zkladntext"/>
              <w:spacing w:after="100" w:afterAutospacing="1" w:line="240" w:lineRule="atLeast"/>
              <w:contextualSpacing/>
              <w:rPr>
                <w:color w:val="FF0000"/>
                <w:sz w:val="20"/>
              </w:rPr>
            </w:pPr>
            <w:r w:rsidRPr="00E02C30">
              <w:rPr>
                <w:color w:val="FF0000"/>
                <w:sz w:val="20"/>
              </w:rPr>
              <w:t>-13 286,92</w:t>
            </w:r>
          </w:p>
        </w:tc>
      </w:tr>
    </w:tbl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 xml:space="preserve">Roční účetní závěrka příspěvkové organizace včetně všech zákonem předepsaných výkazů je uložena v kanceláři Obecního úřadu Nučice. Mzdové prostředky jsou hrazeny z rozpočtu Stř.kraje a nejsou předmětem vyúčtování. </w:t>
      </w:r>
    </w:p>
    <w:p w:rsid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</w:p>
    <w:p w:rsid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b/>
          <w:sz w:val="20"/>
        </w:rPr>
      </w:pPr>
      <w:r w:rsidRPr="00590691">
        <w:rPr>
          <w:b/>
          <w:sz w:val="20"/>
        </w:rPr>
        <w:t>G. Zpráva o výsledku přezkoumání hospodaření obce za rok 2014</w:t>
      </w:r>
    </w:p>
    <w:p w:rsid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  <w:r w:rsidRPr="00590691">
        <w:rPr>
          <w:sz w:val="20"/>
        </w:rPr>
        <w:t xml:space="preserve">Přezkoumání bylo provedeno v souladu se zákonem č.420/2004 Sb., o přezkoumávání hospodaření územních samosprávných celků a dobrovolných svazků obcí dne 25.11.2014 (dílčí přezkum) a dne 7.5.2015 (závěrečné práce,zpracování zprávy) na základě objednání starostkou obce, pracovníky odboru finanční kontroly  Krajského úřadu Středočeského kraje. </w:t>
      </w:r>
    </w:p>
    <w:p w:rsid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sz w:val="20"/>
        </w:rPr>
      </w:pPr>
    </w:p>
    <w:p w:rsidR="00590691" w:rsidRPr="00590691" w:rsidRDefault="00590691" w:rsidP="00590691">
      <w:pPr>
        <w:pStyle w:val="Zkladntext"/>
        <w:spacing w:after="100" w:afterAutospacing="1" w:line="240" w:lineRule="atLeast"/>
        <w:contextualSpacing/>
        <w:jc w:val="both"/>
        <w:rPr>
          <w:color w:val="FF0000"/>
          <w:sz w:val="20"/>
        </w:rPr>
      </w:pPr>
      <w:r w:rsidRPr="00590691">
        <w:rPr>
          <w:b/>
          <w:sz w:val="20"/>
        </w:rPr>
        <w:t xml:space="preserve">Závěr kontroly: Při přezkoumání hospodaření obce Nučice za rok 2014 podle § </w:t>
      </w:r>
      <w:smartTag w:uri="urn:schemas-microsoft-com:office:smarttags" w:element="metricconverter">
        <w:smartTagPr>
          <w:attr w:name="ProductID" w:val="2 a"/>
        </w:smartTagPr>
        <w:r w:rsidRPr="00590691">
          <w:rPr>
            <w:b/>
            <w:sz w:val="20"/>
          </w:rPr>
          <w:t>2 a</w:t>
        </w:r>
      </w:smartTag>
      <w:r w:rsidRPr="00590691">
        <w:rPr>
          <w:b/>
          <w:sz w:val="20"/>
        </w:rPr>
        <w:t xml:space="preserve"> § 3 zákona č. 420/2004 Sb., ve znění pozdějších předpisů</w:t>
      </w:r>
      <w:r w:rsidR="00733069">
        <w:rPr>
          <w:b/>
          <w:sz w:val="20"/>
        </w:rPr>
        <w:t xml:space="preserve"> </w:t>
      </w:r>
      <w:r w:rsidRPr="00590691">
        <w:rPr>
          <w:b/>
          <w:sz w:val="20"/>
        </w:rPr>
        <w:t>nebyly zjištěny chyby a nedostatky.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691">
        <w:rPr>
          <w:rFonts w:ascii="Times New Roman" w:hAnsi="Times New Roman" w:cs="Times New Roman"/>
          <w:b/>
          <w:sz w:val="20"/>
          <w:szCs w:val="20"/>
        </w:rPr>
        <w:t>H. Návrh na usnesení: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691">
        <w:rPr>
          <w:rFonts w:ascii="Times New Roman" w:hAnsi="Times New Roman" w:cs="Times New Roman"/>
          <w:sz w:val="20"/>
          <w:szCs w:val="20"/>
        </w:rPr>
        <w:t xml:space="preserve">Zastupitelstvo obce Nučice </w:t>
      </w:r>
      <w:r w:rsidRPr="00590691">
        <w:rPr>
          <w:rFonts w:ascii="Times New Roman" w:hAnsi="Times New Roman" w:cs="Times New Roman"/>
          <w:b/>
          <w:sz w:val="20"/>
          <w:szCs w:val="20"/>
        </w:rPr>
        <w:t xml:space="preserve">schvaluje </w:t>
      </w:r>
      <w:r w:rsidRPr="00590691">
        <w:rPr>
          <w:rFonts w:ascii="Times New Roman" w:hAnsi="Times New Roman" w:cs="Times New Roman"/>
          <w:sz w:val="20"/>
          <w:szCs w:val="20"/>
        </w:rPr>
        <w:t xml:space="preserve">celoroční hospodaření obce a závěrečný účet obce za rok 2014 včetně zprávy o výsledku přezkoumání hospodaření obce za rok 2014 </w:t>
      </w:r>
      <w:r w:rsidRPr="00590691">
        <w:rPr>
          <w:rFonts w:ascii="Times New Roman" w:hAnsi="Times New Roman" w:cs="Times New Roman"/>
          <w:b/>
          <w:sz w:val="20"/>
          <w:szCs w:val="20"/>
        </w:rPr>
        <w:t>bez výhrad.</w:t>
      </w:r>
    </w:p>
    <w:p w:rsidR="00590691" w:rsidRP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90691" w:rsidRDefault="00590691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AD2">
        <w:rPr>
          <w:rFonts w:ascii="Times New Roman" w:hAnsi="Times New Roman" w:cs="Times New Roman"/>
          <w:b/>
          <w:sz w:val="20"/>
          <w:szCs w:val="20"/>
        </w:rPr>
        <w:t xml:space="preserve">Výkaz o plnění rozpočtu FIN 2-12 k 31.12.2014 a Zpráva o výsledku přezkoumání hospodaření je zveřejněna na úřední desce obce, ostatní dokumenty  závěrečného účtu </w:t>
      </w:r>
      <w:r w:rsidR="00D25517" w:rsidRPr="00762AD2">
        <w:rPr>
          <w:rFonts w:ascii="Times New Roman" w:hAnsi="Times New Roman" w:cs="Times New Roman"/>
          <w:b/>
          <w:sz w:val="20"/>
          <w:szCs w:val="20"/>
        </w:rPr>
        <w:t xml:space="preserve">(Výkaz zisku a ztrát MŠ a obce, inventarizační zpráva) </w:t>
      </w:r>
      <w:r w:rsidRPr="00762AD2">
        <w:rPr>
          <w:rFonts w:ascii="Times New Roman" w:hAnsi="Times New Roman" w:cs="Times New Roman"/>
          <w:b/>
          <w:sz w:val="20"/>
          <w:szCs w:val="20"/>
        </w:rPr>
        <w:t xml:space="preserve">jsou k nahlédnutí v kanceláři Obecního úřadu Nučice. </w:t>
      </w:r>
    </w:p>
    <w:p w:rsidR="00E35BC9" w:rsidRDefault="00E35BC9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7FD" w:rsidRDefault="00E35BC9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Sdružení Nučických žen</w:t>
      </w:r>
    </w:p>
    <w:p w:rsidR="00D826C3" w:rsidRPr="00733069" w:rsidRDefault="00D826C3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6C3">
        <w:rPr>
          <w:rFonts w:ascii="Times New Roman" w:hAnsi="Times New Roman" w:cs="Times New Roman"/>
          <w:sz w:val="24"/>
          <w:szCs w:val="24"/>
        </w:rPr>
        <w:t xml:space="preserve">   </w:t>
      </w:r>
      <w:r w:rsidRPr="00733069">
        <w:rPr>
          <w:rFonts w:ascii="Times New Roman" w:hAnsi="Times New Roman" w:cs="Times New Roman"/>
          <w:i/>
          <w:sz w:val="24"/>
          <w:szCs w:val="24"/>
        </w:rPr>
        <w:t>Rády bychom Vás všechny,</w:t>
      </w:r>
      <w:r w:rsidR="00733069" w:rsidRPr="00733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069">
        <w:rPr>
          <w:rFonts w:ascii="Times New Roman" w:hAnsi="Times New Roman" w:cs="Times New Roman"/>
          <w:i/>
          <w:sz w:val="24"/>
          <w:szCs w:val="24"/>
        </w:rPr>
        <w:t xml:space="preserve">hlavně děti, pozvaly v sobotu, dne 27.června 2015 v 15.00 hodin na fotbalové hřiště, kde dodatečně oslavíme svátek dětí, rozloučíme se se školním rokem a hlavně přivítáme to nejlepší, a to jsou prázdniny. </w:t>
      </w:r>
    </w:p>
    <w:p w:rsidR="00733069" w:rsidRDefault="00D826C3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Děti dostanou POHÁDKOVOU KARTU a budou plnit jednotlivé úkoly, za které dostanou mince. Po splnění všech úkolů si za posbírané mince zakoupí mapu a budeme doufat, že podle této mapy najdou poklad, který bude ukrývat spoustu odměn pro všechny děti. Pro děti bude připraveno grilované masíčko, kukuřice, pití . . . </w:t>
      </w:r>
    </w:p>
    <w:p w:rsidR="00D826C3" w:rsidRPr="00733069" w:rsidRDefault="00733069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826C3" w:rsidRPr="00733069">
        <w:rPr>
          <w:rFonts w:ascii="Times New Roman" w:hAnsi="Times New Roman" w:cs="Times New Roman"/>
          <w:i/>
          <w:sz w:val="24"/>
          <w:szCs w:val="24"/>
        </w:rPr>
        <w:t>Děti si budou moci nechat namalovat na obličej svého hrdinu, zvířátko nebo princeznu. Těšíme se, že dorazí všechny děti!!!</w:t>
      </w:r>
    </w:p>
    <w:p w:rsidR="00021ABB" w:rsidRPr="00733069" w:rsidRDefault="00021ABB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ABB" w:rsidRPr="00733069" w:rsidRDefault="00BA469D" w:rsidP="00021ABB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z</w:t>
      </w:r>
      <w:r w:rsidR="00021ABB" w:rsidRPr="00733069">
        <w:rPr>
          <w:rFonts w:ascii="Times New Roman" w:hAnsi="Times New Roman" w:cs="Times New Roman"/>
          <w:i/>
          <w:sz w:val="24"/>
          <w:szCs w:val="24"/>
        </w:rPr>
        <w:t>a SNŽ Kateřina Zikánová, předsedkyně</w:t>
      </w:r>
    </w:p>
    <w:p w:rsidR="00D826C3" w:rsidRPr="00D826C3" w:rsidRDefault="00D826C3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AD2" w:rsidRDefault="00762AD2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704D" w:rsidRPr="005E0EB0" w:rsidRDefault="00ED704D" w:rsidP="00590691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0EB0">
        <w:rPr>
          <w:rFonts w:ascii="Times New Roman" w:hAnsi="Times New Roman" w:cs="Times New Roman"/>
          <w:b/>
          <w:sz w:val="28"/>
          <w:szCs w:val="28"/>
        </w:rPr>
        <w:t>Sbor Dobrovolných hasičů Nučice</w:t>
      </w:r>
    </w:p>
    <w:p w:rsidR="00ED704D" w:rsidRPr="005E0EB0" w:rsidRDefault="00ED704D" w:rsidP="005906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B0">
        <w:rPr>
          <w:rFonts w:ascii="Times New Roman" w:hAnsi="Times New Roman" w:cs="Times New Roman"/>
          <w:i/>
          <w:sz w:val="24"/>
          <w:szCs w:val="24"/>
        </w:rPr>
        <w:t xml:space="preserve">Dne 30. května </w:t>
      </w:r>
      <w:r>
        <w:rPr>
          <w:rFonts w:ascii="Times New Roman" w:hAnsi="Times New Roman" w:cs="Times New Roman"/>
          <w:i/>
          <w:sz w:val="24"/>
          <w:szCs w:val="24"/>
        </w:rPr>
        <w:t xml:space="preserve">2015 </w:t>
      </w:r>
      <w:r w:rsidRPr="005E0EB0">
        <w:rPr>
          <w:rFonts w:ascii="Times New Roman" w:hAnsi="Times New Roman" w:cs="Times New Roman"/>
          <w:i/>
          <w:sz w:val="24"/>
          <w:szCs w:val="24"/>
        </w:rPr>
        <w:t>pořádal Sbor dobrovolných hasičů Nučice oslavu k výročí 125. let od založení sboru, spojenu s okrskovou soutěží na hřišti v Nučicích.</w:t>
      </w:r>
      <w:r>
        <w:rPr>
          <w:rFonts w:ascii="Times New Roman" w:hAnsi="Times New Roman" w:cs="Times New Roman"/>
          <w:i/>
          <w:sz w:val="24"/>
          <w:szCs w:val="24"/>
        </w:rPr>
        <w:t xml:space="preserve"> K této příležitosti byly vydány i Hasičské noviny s historickými i současnými fotografiemi. Prohlédnout si je budete moci, společně s fotografiemi z oslav, na stránkách obce a desce obce u prodejny COOP během příštího týdne. </w:t>
      </w:r>
    </w:p>
    <w:p w:rsidR="00ED704D" w:rsidRPr="005E0EB0" w:rsidRDefault="00ED704D" w:rsidP="00ED704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Oslava byla zahájena ve 12.30 hod.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nástupem družstev </w:t>
      </w:r>
      <w:r>
        <w:rPr>
          <w:rFonts w:ascii="Times New Roman" w:hAnsi="Times New Roman" w:cs="Times New Roman"/>
          <w:i/>
          <w:sz w:val="24"/>
          <w:szCs w:val="24"/>
        </w:rPr>
        <w:t xml:space="preserve">a slavnostním projevem starosty sboru, </w:t>
      </w:r>
      <w:r w:rsidRPr="005E0EB0">
        <w:rPr>
          <w:rFonts w:ascii="Times New Roman" w:hAnsi="Times New Roman" w:cs="Times New Roman"/>
          <w:i/>
          <w:sz w:val="24"/>
          <w:szCs w:val="24"/>
        </w:rPr>
        <w:t>p. Josefem Jíchou. Při této příležitosti byla předána pamětní medaile členům, kteří jsou u sboru nejdelší dobu</w:t>
      </w:r>
      <w:r>
        <w:rPr>
          <w:rFonts w:ascii="Times New Roman" w:hAnsi="Times New Roman" w:cs="Times New Roman"/>
          <w:i/>
          <w:sz w:val="24"/>
          <w:szCs w:val="24"/>
        </w:rPr>
        <w:t xml:space="preserve">. Oceněn byl p. Jaroslav Jícha - </w:t>
      </w:r>
      <w:r w:rsidRPr="005E0EB0">
        <w:rPr>
          <w:rFonts w:ascii="Times New Roman" w:hAnsi="Times New Roman" w:cs="Times New Roman"/>
          <w:i/>
          <w:sz w:val="24"/>
          <w:szCs w:val="24"/>
        </w:rPr>
        <w:t>u sboru</w:t>
      </w:r>
      <w:r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66 let, </w:t>
      </w:r>
      <w:r>
        <w:rPr>
          <w:rFonts w:ascii="Times New Roman" w:hAnsi="Times New Roman" w:cs="Times New Roman"/>
          <w:i/>
          <w:sz w:val="24"/>
          <w:szCs w:val="24"/>
        </w:rPr>
        <w:t xml:space="preserve">p. František Urban - u 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sboru 59 let, p. Miroslav Kočí st.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E0EB0">
        <w:rPr>
          <w:rFonts w:ascii="Times New Roman" w:hAnsi="Times New Roman" w:cs="Times New Roman"/>
          <w:i/>
          <w:sz w:val="24"/>
          <w:szCs w:val="24"/>
        </w:rPr>
        <w:t>u sboru 55 let</w:t>
      </w:r>
      <w:r>
        <w:rPr>
          <w:rFonts w:ascii="Times New Roman" w:hAnsi="Times New Roman" w:cs="Times New Roman"/>
          <w:i/>
          <w:sz w:val="24"/>
          <w:szCs w:val="24"/>
        </w:rPr>
        <w:t xml:space="preserve">,  p. František Procházka - 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u sboru 54 let, </w:t>
      </w:r>
      <w:r>
        <w:rPr>
          <w:rFonts w:ascii="Times New Roman" w:hAnsi="Times New Roman" w:cs="Times New Roman"/>
          <w:i/>
          <w:sz w:val="24"/>
          <w:szCs w:val="24"/>
        </w:rPr>
        <w:t xml:space="preserve">p. Josef  Sládeček – u </w:t>
      </w:r>
      <w:r w:rsidRPr="005E0EB0">
        <w:rPr>
          <w:rFonts w:ascii="Times New Roman" w:hAnsi="Times New Roman" w:cs="Times New Roman"/>
          <w:i/>
          <w:sz w:val="24"/>
          <w:szCs w:val="24"/>
        </w:rPr>
        <w:t>sboru 50 let,</w:t>
      </w:r>
      <w:r>
        <w:rPr>
          <w:rFonts w:ascii="Times New Roman" w:hAnsi="Times New Roman" w:cs="Times New Roman"/>
          <w:i/>
          <w:sz w:val="24"/>
          <w:szCs w:val="24"/>
        </w:rPr>
        <w:t xml:space="preserve"> p. </w:t>
      </w:r>
      <w:r w:rsidRPr="005E0EB0">
        <w:rPr>
          <w:rFonts w:ascii="Times New Roman" w:hAnsi="Times New Roman" w:cs="Times New Roman"/>
          <w:i/>
          <w:sz w:val="24"/>
          <w:szCs w:val="24"/>
        </w:rPr>
        <w:t>Josef Jícha</w:t>
      </w:r>
      <w:r>
        <w:rPr>
          <w:rFonts w:ascii="Times New Roman" w:hAnsi="Times New Roman" w:cs="Times New Roman"/>
          <w:i/>
          <w:sz w:val="24"/>
          <w:szCs w:val="24"/>
        </w:rPr>
        <w:t xml:space="preserve"> a p. Pavel Krutský st. - </w:t>
      </w:r>
      <w:r w:rsidRPr="005E0EB0">
        <w:rPr>
          <w:rFonts w:ascii="Times New Roman" w:hAnsi="Times New Roman" w:cs="Times New Roman"/>
          <w:i/>
          <w:sz w:val="24"/>
          <w:szCs w:val="24"/>
        </w:rPr>
        <w:t>u sboru 43 let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p. Jiří Mervard</w:t>
      </w:r>
      <w:r>
        <w:rPr>
          <w:rFonts w:ascii="Times New Roman" w:hAnsi="Times New Roman" w:cs="Times New Roman"/>
          <w:i/>
          <w:sz w:val="24"/>
          <w:szCs w:val="24"/>
        </w:rPr>
        <w:t xml:space="preserve">, p. Vladimír Chrastil a 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p. Jaroslav Chromý st.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u sboru 41 let, p. Jiří Rejholec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E0EB0">
        <w:rPr>
          <w:rFonts w:ascii="Times New Roman" w:hAnsi="Times New Roman" w:cs="Times New Roman"/>
          <w:i/>
          <w:sz w:val="24"/>
          <w:szCs w:val="24"/>
        </w:rPr>
        <w:t>u sboru 37 let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704D" w:rsidRPr="005E0EB0" w:rsidRDefault="00ED704D" w:rsidP="00ED704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</w:t>
      </w:r>
      <w:r w:rsidRPr="005E0EB0">
        <w:rPr>
          <w:rFonts w:ascii="Times New Roman" w:hAnsi="Times New Roman" w:cs="Times New Roman"/>
          <w:i/>
          <w:sz w:val="24"/>
          <w:szCs w:val="24"/>
        </w:rPr>
        <w:t>outěže</w:t>
      </w:r>
      <w:r>
        <w:rPr>
          <w:rFonts w:ascii="Times New Roman" w:hAnsi="Times New Roman" w:cs="Times New Roman"/>
          <w:i/>
          <w:sz w:val="24"/>
          <w:szCs w:val="24"/>
        </w:rPr>
        <w:t xml:space="preserve"> mužstev žen a mužů zahájila ukázka požárních útoků družstev dětí z Kostelce. M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ezi soutěžemi </w:t>
      </w:r>
      <w:r>
        <w:rPr>
          <w:rFonts w:ascii="Times New Roman" w:hAnsi="Times New Roman" w:cs="Times New Roman"/>
          <w:i/>
          <w:sz w:val="24"/>
          <w:szCs w:val="24"/>
        </w:rPr>
        <w:t>předvedli kostelečtí hasiči ukázku vystři</w:t>
      </w:r>
      <w:r w:rsidRPr="005E0EB0">
        <w:rPr>
          <w:rFonts w:ascii="Times New Roman" w:hAnsi="Times New Roman" w:cs="Times New Roman"/>
          <w:i/>
          <w:sz w:val="24"/>
          <w:szCs w:val="24"/>
        </w:rPr>
        <w:t>hávání</w:t>
      </w:r>
      <w:r>
        <w:rPr>
          <w:rFonts w:ascii="Times New Roman" w:hAnsi="Times New Roman" w:cs="Times New Roman"/>
          <w:i/>
          <w:sz w:val="24"/>
          <w:szCs w:val="24"/>
        </w:rPr>
        <w:t xml:space="preserve"> zraněných osob z auta a o přestávce, mezi jednotlivými útoky, dvě ukázky </w:t>
      </w:r>
      <w:r w:rsidRPr="005E0EB0">
        <w:rPr>
          <w:rFonts w:ascii="Times New Roman" w:hAnsi="Times New Roman" w:cs="Times New Roman"/>
          <w:i/>
          <w:sz w:val="24"/>
          <w:szCs w:val="24"/>
        </w:rPr>
        <w:t>hašení zapáleného auta. K vidění bylo i hasičské auto s žebříkem ze záchranného sboru z Říčan.</w:t>
      </w:r>
    </w:p>
    <w:p w:rsidR="00ED704D" w:rsidRPr="005E0EB0" w:rsidRDefault="00ED704D" w:rsidP="00ED704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Jako zpestření se </w:t>
      </w:r>
      <w:r w:rsidRPr="005E0EB0">
        <w:rPr>
          <w:rFonts w:ascii="Times New Roman" w:hAnsi="Times New Roman" w:cs="Times New Roman"/>
          <w:i/>
          <w:sz w:val="24"/>
          <w:szCs w:val="24"/>
        </w:rPr>
        <w:t>předvedli veteráni z Nučic, kteř</w:t>
      </w:r>
      <w:r>
        <w:rPr>
          <w:rFonts w:ascii="Times New Roman" w:hAnsi="Times New Roman" w:cs="Times New Roman"/>
          <w:i/>
          <w:sz w:val="24"/>
          <w:szCs w:val="24"/>
        </w:rPr>
        <w:t>í sice s menšími problémy, ale s </w:t>
      </w:r>
      <w:r w:rsidRPr="005E0EB0">
        <w:rPr>
          <w:rFonts w:ascii="Times New Roman" w:hAnsi="Times New Roman" w:cs="Times New Roman"/>
          <w:i/>
          <w:sz w:val="24"/>
          <w:szCs w:val="24"/>
        </w:rPr>
        <w:t>rozvahou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E0EB0">
        <w:rPr>
          <w:rFonts w:ascii="Times New Roman" w:hAnsi="Times New Roman" w:cs="Times New Roman"/>
          <w:i/>
          <w:sz w:val="24"/>
          <w:szCs w:val="24"/>
        </w:rPr>
        <w:t xml:space="preserve"> dokončili svůj útok a veteránky </w:t>
      </w:r>
      <w:r>
        <w:rPr>
          <w:rFonts w:ascii="Times New Roman" w:hAnsi="Times New Roman" w:cs="Times New Roman"/>
          <w:i/>
          <w:sz w:val="24"/>
          <w:szCs w:val="24"/>
        </w:rPr>
        <w:t xml:space="preserve">ženy „Doroštěnky", </w:t>
      </w:r>
      <w:r w:rsidRPr="005E0EB0">
        <w:rPr>
          <w:rFonts w:ascii="Times New Roman" w:hAnsi="Times New Roman" w:cs="Times New Roman"/>
          <w:i/>
          <w:sz w:val="24"/>
          <w:szCs w:val="24"/>
        </w:rPr>
        <w:t>které nastoupily jako zkušené profesionálky se svou nezapomenutelnou show.</w:t>
      </w:r>
    </w:p>
    <w:p w:rsidR="00ED704D" w:rsidRPr="005E0EB0" w:rsidRDefault="00ED704D" w:rsidP="00ED704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Soutěže </w:t>
      </w:r>
      <w:r>
        <w:rPr>
          <w:rFonts w:ascii="Times New Roman" w:hAnsi="Times New Roman" w:cs="Times New Roman"/>
          <w:i/>
          <w:sz w:val="24"/>
          <w:szCs w:val="24"/>
        </w:rPr>
        <w:t xml:space="preserve">v požárním sportu </w:t>
      </w:r>
      <w:r w:rsidRPr="005E0EB0">
        <w:rPr>
          <w:rFonts w:ascii="Times New Roman" w:hAnsi="Times New Roman" w:cs="Times New Roman"/>
          <w:i/>
          <w:sz w:val="24"/>
          <w:szCs w:val="24"/>
        </w:rPr>
        <w:t>se zúčastnili družstva z Nučic, Konojed, Výžerek, Oplan a Prusic. Mimo soutěž se zúčastnilo družstvo žen a mužů z Kostelce nad Černými Lesy.</w:t>
      </w:r>
    </w:p>
    <w:p w:rsidR="00ED704D" w:rsidRDefault="00ED704D" w:rsidP="00ED7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Děti se v průběhu celé akce řádně zabavily na velké nafukovací skluzavce, od odpoledních hodin do noci </w:t>
      </w:r>
      <w:r w:rsidRPr="005E0EB0">
        <w:rPr>
          <w:rFonts w:ascii="Times New Roman" w:hAnsi="Times New Roman" w:cs="Times New Roman"/>
          <w:i/>
          <w:sz w:val="24"/>
          <w:szCs w:val="24"/>
        </w:rPr>
        <w:t>hr</w:t>
      </w:r>
      <w:r>
        <w:rPr>
          <w:rFonts w:ascii="Times New Roman" w:hAnsi="Times New Roman" w:cs="Times New Roman"/>
          <w:i/>
          <w:sz w:val="24"/>
          <w:szCs w:val="24"/>
        </w:rPr>
        <w:t>ála k tanci i poslechu kapela „</w:t>
      </w:r>
      <w:r w:rsidRPr="005E0EB0">
        <w:rPr>
          <w:rFonts w:ascii="Times New Roman" w:hAnsi="Times New Roman" w:cs="Times New Roman"/>
          <w:i/>
          <w:sz w:val="24"/>
          <w:szCs w:val="24"/>
        </w:rPr>
        <w:t>Kolář</w:t>
      </w:r>
      <w:r>
        <w:rPr>
          <w:rFonts w:ascii="Times New Roman" w:hAnsi="Times New Roman" w:cs="Times New Roman"/>
          <w:i/>
          <w:sz w:val="24"/>
          <w:szCs w:val="24"/>
        </w:rPr>
        <w:t xml:space="preserve"> Band" a p</w:t>
      </w:r>
      <w:r w:rsidRPr="005E0EB0">
        <w:rPr>
          <w:rFonts w:ascii="Times New Roman" w:hAnsi="Times New Roman" w:cs="Times New Roman"/>
          <w:i/>
          <w:sz w:val="24"/>
          <w:szCs w:val="24"/>
        </w:rPr>
        <w:t>o setmění rozzářil oblohu slavnostní ohňostroj. Tato oslava se jako vždy vydařila a těšíme se na další výročí sboru.</w:t>
      </w:r>
    </w:p>
    <w:p w:rsidR="00ED704D" w:rsidRPr="00BA3BA2" w:rsidRDefault="00ED704D" w:rsidP="00BA3B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BA2">
        <w:rPr>
          <w:rFonts w:ascii="Times New Roman" w:hAnsi="Times New Roman" w:cs="Times New Roman"/>
          <w:b/>
          <w:i/>
          <w:sz w:val="24"/>
          <w:szCs w:val="24"/>
        </w:rPr>
        <w:t>Výsledky soutěže v požárním sportu – muži:</w:t>
      </w:r>
    </w:p>
    <w:tbl>
      <w:tblPr>
        <w:tblStyle w:val="Mkatabulky"/>
        <w:tblW w:w="0" w:type="auto"/>
        <w:tblLook w:val="04A0"/>
      </w:tblPr>
      <w:tblGrid>
        <w:gridCol w:w="1409"/>
        <w:gridCol w:w="2314"/>
        <w:gridCol w:w="1762"/>
        <w:gridCol w:w="1762"/>
      </w:tblGrid>
      <w:tr w:rsidR="00ED704D" w:rsidTr="002959A3">
        <w:tc>
          <w:tcPr>
            <w:tcW w:w="1668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Pořadí umístění</w:t>
            </w:r>
          </w:p>
        </w:tc>
        <w:tc>
          <w:tcPr>
            <w:tcW w:w="2938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SDH</w:t>
            </w:r>
          </w:p>
        </w:tc>
        <w:tc>
          <w:tcPr>
            <w:tcW w:w="2303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Čas útoku</w:t>
            </w:r>
          </w:p>
        </w:tc>
        <w:tc>
          <w:tcPr>
            <w:tcW w:w="2303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Čas útoku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B">
              <w:rPr>
                <w:rFonts w:ascii="Times New Roman" w:hAnsi="Times New Roman" w:cs="Times New Roman"/>
                <w:sz w:val="24"/>
                <w:szCs w:val="24"/>
              </w:rPr>
              <w:t>1.místo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Nučice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51:11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38:41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Výžerky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39:84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39:47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Oplany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40:78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41:47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Konojedy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57:01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43:89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Prusice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45:01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4D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mimo soutěž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Kostelec n.Č.l.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28:88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31:65</w:t>
            </w:r>
          </w:p>
        </w:tc>
      </w:tr>
    </w:tbl>
    <w:p w:rsidR="00ED704D" w:rsidRPr="005E0EB0" w:rsidRDefault="00ED704D" w:rsidP="00ED7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04D" w:rsidRPr="00BA3BA2" w:rsidRDefault="00ED704D" w:rsidP="00BA3BA2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A3BA2">
        <w:rPr>
          <w:rFonts w:ascii="Times New Roman" w:hAnsi="Times New Roman" w:cs="Times New Roman"/>
          <w:b/>
          <w:i/>
          <w:sz w:val="24"/>
          <w:szCs w:val="24"/>
        </w:rPr>
        <w:t xml:space="preserve">Výsledky soutěže v požárním sportu – ženy: </w:t>
      </w:r>
    </w:p>
    <w:tbl>
      <w:tblPr>
        <w:tblStyle w:val="Mkatabulky"/>
        <w:tblW w:w="0" w:type="auto"/>
        <w:tblLook w:val="04A0"/>
      </w:tblPr>
      <w:tblGrid>
        <w:gridCol w:w="1409"/>
        <w:gridCol w:w="2314"/>
        <w:gridCol w:w="1762"/>
        <w:gridCol w:w="1762"/>
      </w:tblGrid>
      <w:tr w:rsidR="00ED704D" w:rsidRPr="0090503B" w:rsidTr="002959A3">
        <w:tc>
          <w:tcPr>
            <w:tcW w:w="1668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Pořadí umístění</w:t>
            </w:r>
          </w:p>
        </w:tc>
        <w:tc>
          <w:tcPr>
            <w:tcW w:w="2938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SDH</w:t>
            </w:r>
          </w:p>
        </w:tc>
        <w:tc>
          <w:tcPr>
            <w:tcW w:w="2303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Čas útoku</w:t>
            </w:r>
          </w:p>
        </w:tc>
        <w:tc>
          <w:tcPr>
            <w:tcW w:w="2303" w:type="dxa"/>
          </w:tcPr>
          <w:p w:rsidR="00ED704D" w:rsidRPr="0090503B" w:rsidRDefault="00ED704D" w:rsidP="00BA3BA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3B">
              <w:rPr>
                <w:rFonts w:ascii="Times New Roman" w:hAnsi="Times New Roman" w:cs="Times New Roman"/>
                <w:sz w:val="20"/>
                <w:szCs w:val="20"/>
              </w:rPr>
              <w:t>Čas útoku</w:t>
            </w:r>
          </w:p>
        </w:tc>
      </w:tr>
      <w:tr w:rsidR="00ED704D" w:rsidRPr="0090503B" w:rsidTr="002959A3">
        <w:tc>
          <w:tcPr>
            <w:tcW w:w="1668" w:type="dxa"/>
          </w:tcPr>
          <w:p w:rsidR="00ED704D" w:rsidRPr="0090503B" w:rsidRDefault="00ED704D" w:rsidP="002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B">
              <w:rPr>
                <w:rFonts w:ascii="Times New Roman" w:hAnsi="Times New Roman" w:cs="Times New Roman"/>
                <w:sz w:val="24"/>
                <w:szCs w:val="24"/>
              </w:rPr>
              <w:t>1.místo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Výžerky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33:93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35:19</w:t>
            </w:r>
          </w:p>
        </w:tc>
      </w:tr>
      <w:tr w:rsidR="00ED704D" w:rsidRPr="0090503B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Nučice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36:63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36:37</w:t>
            </w:r>
          </w:p>
        </w:tc>
      </w:tr>
      <w:tr w:rsidR="00ED704D" w:rsidRPr="0090503B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Konojedy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47:72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4D" w:rsidRPr="0090503B" w:rsidTr="002959A3">
        <w:tc>
          <w:tcPr>
            <w:tcW w:w="166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4.místo</w:t>
            </w:r>
          </w:p>
        </w:tc>
        <w:tc>
          <w:tcPr>
            <w:tcW w:w="2938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Kostelec n.Č.l.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26:66</w:t>
            </w:r>
          </w:p>
        </w:tc>
        <w:tc>
          <w:tcPr>
            <w:tcW w:w="2303" w:type="dxa"/>
          </w:tcPr>
          <w:p w:rsidR="00ED704D" w:rsidRPr="0090503B" w:rsidRDefault="00ED704D" w:rsidP="002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27:85</w:t>
            </w:r>
          </w:p>
        </w:tc>
      </w:tr>
    </w:tbl>
    <w:p w:rsidR="00BA3BA2" w:rsidRDefault="00BA3BA2" w:rsidP="00BA3BA2">
      <w:pPr>
        <w:rPr>
          <w:rFonts w:ascii="Times New Roman" w:hAnsi="Times New Roman" w:cs="Times New Roman"/>
          <w:i/>
          <w:sz w:val="24"/>
          <w:szCs w:val="24"/>
        </w:rPr>
      </w:pPr>
    </w:p>
    <w:p w:rsidR="00BA3BA2" w:rsidRPr="00603282" w:rsidRDefault="00BA3BA2" w:rsidP="00733069">
      <w:pPr>
        <w:jc w:val="both"/>
        <w:rPr>
          <w:rFonts w:ascii="Times New Roman" w:hAnsi="Times New Roman" w:cs="Times New Roman"/>
          <w:sz w:val="18"/>
          <w:szCs w:val="18"/>
        </w:rPr>
      </w:pPr>
      <w:r w:rsidRPr="00603282">
        <w:rPr>
          <w:rFonts w:ascii="Times New Roman" w:hAnsi="Times New Roman" w:cs="Times New Roman"/>
          <w:i/>
          <w:sz w:val="24"/>
          <w:szCs w:val="24"/>
        </w:rPr>
        <w:t xml:space="preserve">  Děkujeme touto cestou všem členům, kteří se podíleli na organizaci a samotném průběhu akce, obzvláště manželům Žylovým, bez kterých by tato akce nebyla na takové úrovni, dále sponzorovi, TJ Nučice a  OÚ Nučice. Děkujeme také Všem členkám i nečlenkám za upečení skvělých zákusků a nečlenkám,  paní P. Nevšímalové, R. Navráti</w:t>
      </w:r>
      <w:r w:rsidR="004C5A01" w:rsidRPr="00603282">
        <w:rPr>
          <w:rFonts w:ascii="Times New Roman" w:hAnsi="Times New Roman" w:cs="Times New Roman"/>
          <w:i/>
          <w:sz w:val="24"/>
          <w:szCs w:val="24"/>
        </w:rPr>
        <w:t>lov</w:t>
      </w:r>
      <w:r w:rsidRPr="00603282">
        <w:rPr>
          <w:rFonts w:ascii="Times New Roman" w:hAnsi="Times New Roman" w:cs="Times New Roman"/>
          <w:i/>
          <w:sz w:val="24"/>
          <w:szCs w:val="24"/>
        </w:rPr>
        <w:t xml:space="preserve">é, E. Kubínové a S.Hajnové za skvělou obsluhu ve stánku. </w:t>
      </w:r>
    </w:p>
    <w:p w:rsidR="00E35BC9" w:rsidRPr="00603282" w:rsidRDefault="00BA3BA2" w:rsidP="00BA3BA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603282">
        <w:rPr>
          <w:rFonts w:ascii="Times New Roman" w:hAnsi="Times New Roman" w:cs="Times New Roman"/>
          <w:i/>
          <w:sz w:val="18"/>
          <w:szCs w:val="18"/>
        </w:rPr>
        <w:t>za výbor SDH Nučice Radka Nevšímalová</w:t>
      </w:r>
    </w:p>
    <w:p w:rsidR="00603282" w:rsidRDefault="00FE7BAC" w:rsidP="0060328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82">
        <w:rPr>
          <w:rFonts w:ascii="Times New Roman" w:hAnsi="Times New Roman" w:cs="Times New Roman"/>
          <w:b/>
          <w:sz w:val="28"/>
          <w:szCs w:val="28"/>
        </w:rPr>
        <w:lastRenderedPageBreak/>
        <w:t>Inzerce</w:t>
      </w:r>
    </w:p>
    <w:p w:rsidR="00FE7BAC" w:rsidRDefault="00733069" w:rsidP="0060328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7BAC" w:rsidRPr="00603282">
        <w:rPr>
          <w:rFonts w:ascii="Times New Roman" w:hAnsi="Times New Roman" w:cs="Times New Roman"/>
          <w:sz w:val="24"/>
          <w:szCs w:val="24"/>
        </w:rPr>
        <w:t>Občanka naší obce naléhavě hledá dlouhodobý pronájem menšího domečku. Případné nabídky na telefon: 737 909</w:t>
      </w:r>
      <w:r w:rsidR="00603282">
        <w:rPr>
          <w:rFonts w:ascii="Times New Roman" w:hAnsi="Times New Roman" w:cs="Times New Roman"/>
          <w:sz w:val="24"/>
          <w:szCs w:val="24"/>
        </w:rPr>
        <w:t> </w:t>
      </w:r>
      <w:r w:rsidR="00FE7BAC" w:rsidRPr="00603282">
        <w:rPr>
          <w:rFonts w:ascii="Times New Roman" w:hAnsi="Times New Roman" w:cs="Times New Roman"/>
          <w:sz w:val="24"/>
          <w:szCs w:val="24"/>
        </w:rPr>
        <w:t>365.</w:t>
      </w:r>
    </w:p>
    <w:p w:rsidR="00603282" w:rsidRPr="00603282" w:rsidRDefault="00603282" w:rsidP="0060328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69" w:rsidRDefault="00D25517" w:rsidP="00C1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Sport</w:t>
      </w:r>
    </w:p>
    <w:p w:rsidR="00C171DD" w:rsidRPr="00733069" w:rsidRDefault="00C171DD" w:rsidP="00C1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1D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2002790"/>
            <wp:effectExtent l="19050" t="0" r="0" b="0"/>
            <wp:wrapTight wrapText="bothSides">
              <wp:wrapPolygon edited="0">
                <wp:start x="-161" y="0"/>
                <wp:lineTo x="-161" y="21367"/>
                <wp:lineTo x="21600" y="21367"/>
                <wp:lineTo x="21600" y="0"/>
                <wp:lineTo x="-161" y="0"/>
              </wp:wrapPolygon>
            </wp:wrapTight>
            <wp:docPr id="1" name="obrázek 1" descr="C:\Users\Nučice\AppData\Local\Microsoft\Windows\Temporary Internet Files\Content.Word\Sp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čice\AppData\Local\Microsoft\Windows\Temporary Internet Files\Content.Word\Sport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1DD">
        <w:rPr>
          <w:rFonts w:ascii="Times New Roman" w:hAnsi="Times New Roman" w:cs="Times New Roman"/>
          <w:sz w:val="24"/>
          <w:szCs w:val="24"/>
        </w:rPr>
        <w:t>Zpráva z tisku - zdroj: Kolínský deník ze dne 25.5.2015</w:t>
      </w:r>
    </w:p>
    <w:p w:rsidR="00C171DD" w:rsidRDefault="00C171DD" w:rsidP="00C171D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1DD">
        <w:rPr>
          <w:rFonts w:ascii="Times New Roman" w:hAnsi="Times New Roman" w:cs="Times New Roman"/>
          <w:sz w:val="24"/>
          <w:szCs w:val="24"/>
        </w:rPr>
        <w:t>Matěj Chromý z Nučic se stal vítězem třetího ročníku ankety „Nejoblíbenější fotbalista okresu“</w:t>
      </w:r>
      <w:r>
        <w:rPr>
          <w:rFonts w:ascii="Times New Roman" w:hAnsi="Times New Roman" w:cs="Times New Roman"/>
          <w:sz w:val="24"/>
          <w:szCs w:val="24"/>
        </w:rPr>
        <w:t xml:space="preserve"> a to s náskokem téměř 100 hlasů. O</w:t>
      </w:r>
      <w:r w:rsidRPr="00C171DD">
        <w:rPr>
          <w:rFonts w:ascii="Times New Roman" w:hAnsi="Times New Roman" w:cs="Times New Roman"/>
          <w:sz w:val="24"/>
          <w:szCs w:val="24"/>
        </w:rPr>
        <w:t xml:space="preserve">d redakce Kolínského deníku </w:t>
      </w:r>
      <w:r>
        <w:rPr>
          <w:rFonts w:ascii="Times New Roman" w:hAnsi="Times New Roman" w:cs="Times New Roman"/>
          <w:sz w:val="24"/>
          <w:szCs w:val="24"/>
        </w:rPr>
        <w:t xml:space="preserve">obdržel pamětní </w:t>
      </w:r>
      <w:r w:rsidRPr="00C171DD">
        <w:rPr>
          <w:rFonts w:ascii="Times New Roman" w:hAnsi="Times New Roman" w:cs="Times New Roman"/>
          <w:sz w:val="24"/>
          <w:szCs w:val="24"/>
        </w:rPr>
        <w:t>plaketu.</w:t>
      </w:r>
    </w:p>
    <w:p w:rsidR="00C171DD" w:rsidRDefault="00C171DD" w:rsidP="00C171D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Gratulujeme a přejeme hlavně hodně zdraví a splnění všech přání. </w:t>
      </w:r>
    </w:p>
    <w:p w:rsidR="00E46AAB" w:rsidRDefault="00C171DD" w:rsidP="00C171D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Celý článek je zveřejněn na desce obce u prodejny</w:t>
      </w:r>
      <w:r w:rsidR="00E46AAB">
        <w:rPr>
          <w:rFonts w:ascii="Times New Roman" w:hAnsi="Times New Roman" w:cs="Times New Roman"/>
          <w:sz w:val="24"/>
          <w:szCs w:val="24"/>
        </w:rPr>
        <w:t xml:space="preserve"> COOP. </w:t>
      </w:r>
    </w:p>
    <w:p w:rsidR="00E46AAB" w:rsidRDefault="00E46AAB" w:rsidP="00C171DD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AAB" w:rsidRDefault="00E46AAB" w:rsidP="00E46AA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E46AAB">
        <w:rPr>
          <w:rFonts w:ascii="Times New Roman" w:hAnsi="Times New Roman" w:cs="Times New Roman"/>
          <w:sz w:val="24"/>
          <w:szCs w:val="24"/>
          <w:u w:val="single"/>
        </w:rPr>
        <w:t>Mužstvo Nučice A“ – mistrovská utkání</w:t>
      </w:r>
      <w:r w:rsidRPr="00E46AA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Nučice A - Dobré Pole 3:0(0:0)                            Rozhodčí: Rudolf Netáhlík     Diváci: 50</w:t>
      </w:r>
      <w:r>
        <w:rPr>
          <w:rFonts w:ascii="Arial" w:hAnsi="Arial" w:cs="Arial"/>
          <w:color w:val="000000"/>
          <w:sz w:val="18"/>
          <w:szCs w:val="18"/>
        </w:rPr>
        <w:br/>
        <w:t>Branky: Dominik Kočí, Filip Kubalík, Jakub Novák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Bečváry - Nučice A 2:4(2:1)                                       Rozhodčí: Jiří Kumstát     Diváci: 50</w:t>
      </w:r>
      <w:r>
        <w:rPr>
          <w:rFonts w:ascii="Arial" w:hAnsi="Arial" w:cs="Arial"/>
          <w:color w:val="000000"/>
          <w:sz w:val="18"/>
          <w:szCs w:val="18"/>
        </w:rPr>
        <w:br/>
        <w:t>Branky: Antonín Stárek, Jakub Novák, Robert Jícha, Filip Kubalík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Nučice A - Radim B 4:1(1:1)                                          Rozhodčí: Jiří Dvořák   Diváci: 55</w:t>
      </w:r>
      <w:r>
        <w:rPr>
          <w:rFonts w:ascii="Arial" w:hAnsi="Arial" w:cs="Arial"/>
          <w:color w:val="000000"/>
          <w:sz w:val="18"/>
          <w:szCs w:val="18"/>
        </w:rPr>
        <w:br/>
        <w:t>Branky: 2x Milan Zápotocký, Jan Vedral, Filip Kubalík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Polepy - Nučice A 11:0(5:0)                                          Rozhodčí: Luboš Vala   Diváci: 60</w:t>
      </w:r>
    </w:p>
    <w:p w:rsidR="00E46AAB" w:rsidRDefault="00E46AAB" w:rsidP="00E46AA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8"/>
          <w:szCs w:val="18"/>
        </w:rPr>
      </w:pPr>
    </w:p>
    <w:p w:rsidR="00E46AAB" w:rsidRDefault="00E46AAB" w:rsidP="00E46AA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E46AAB">
        <w:rPr>
          <w:rFonts w:ascii="Times New Roman" w:hAnsi="Times New Roman" w:cs="Times New Roman"/>
          <w:color w:val="000000"/>
          <w:sz w:val="24"/>
          <w:szCs w:val="24"/>
          <w:u w:val="single"/>
        </w:rPr>
        <w:t>Mužstvo Nučice „B“ – mistrovská utkání</w:t>
      </w:r>
      <w:r w:rsidRPr="00E46A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>Chotutice - Nučice B 0:2(0:2)                               Rozhodčí: Vladimír Baroch    Diváci: 70</w:t>
      </w:r>
      <w:r>
        <w:rPr>
          <w:rFonts w:ascii="Arial" w:hAnsi="Arial" w:cs="Arial"/>
          <w:color w:val="000000"/>
          <w:sz w:val="18"/>
          <w:szCs w:val="18"/>
        </w:rPr>
        <w:br/>
        <w:t>Branky: Jaroslav Holub, Petr Nevšímal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Nučice B - Horní Kruty 1:1(1:0) PK 2:4           Rozhodčí: Miroslav Kratochvíl     Diváci: 70</w:t>
      </w:r>
      <w:r>
        <w:rPr>
          <w:rFonts w:ascii="Arial" w:hAnsi="Arial" w:cs="Arial"/>
          <w:color w:val="000000"/>
          <w:sz w:val="18"/>
          <w:szCs w:val="18"/>
        </w:rPr>
        <w:br/>
        <w:t>Branka: Jiří Souček ml.    PK proměnili: Milan Zápotocký, Jaroslav Bečvařík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Kšely - Nučice B 2:1(1:0)                                      Rozhodčí: Vladimír Baroch    Diváci: 40</w:t>
      </w:r>
      <w:r>
        <w:rPr>
          <w:rFonts w:ascii="Arial" w:hAnsi="Arial" w:cs="Arial"/>
          <w:color w:val="000000"/>
          <w:sz w:val="18"/>
          <w:szCs w:val="18"/>
        </w:rPr>
        <w:br/>
        <w:t>Branka: Milan Zápotocký</w:t>
      </w:r>
    </w:p>
    <w:p w:rsidR="00E46AAB" w:rsidRDefault="00E46AAB" w:rsidP="00E46AA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6AAB" w:rsidRDefault="00E46AAB" w:rsidP="00E46AA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E46AAB">
        <w:rPr>
          <w:rFonts w:ascii="Times New Roman" w:hAnsi="Times New Roman" w:cs="Times New Roman"/>
          <w:color w:val="000000"/>
          <w:sz w:val="24"/>
          <w:szCs w:val="24"/>
          <w:u w:val="single"/>
        </w:rPr>
        <w:t>Mužstvo Nučice – dorost – mistrovská utkání</w:t>
      </w:r>
      <w:r>
        <w:rPr>
          <w:rFonts w:ascii="Arial" w:hAnsi="Arial" w:cs="Arial"/>
          <w:color w:val="000000"/>
          <w:sz w:val="18"/>
          <w:szCs w:val="18"/>
        </w:rPr>
        <w:br/>
        <w:t>Nučice - Mnichovice 6:1(2:1)                                     Rozhodčí: Jan Šťastný     Diváci: 30</w:t>
      </w:r>
      <w:r>
        <w:rPr>
          <w:rFonts w:ascii="Arial" w:hAnsi="Arial" w:cs="Arial"/>
          <w:color w:val="000000"/>
          <w:sz w:val="18"/>
          <w:szCs w:val="18"/>
        </w:rPr>
        <w:br/>
        <w:t>Branky: 2x Václav Pekárek, Dominik Kočí, Tomáš Kubů, Jakub Hervert, Ladislav Lupínek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Horní Bučice - Nučice 6:1(3:0)                              Rozhodčí: Daniel Mucha       Diváci: 30</w:t>
      </w:r>
      <w:r>
        <w:rPr>
          <w:rFonts w:ascii="Arial" w:hAnsi="Arial" w:cs="Arial"/>
          <w:color w:val="000000"/>
          <w:sz w:val="18"/>
          <w:szCs w:val="18"/>
        </w:rPr>
        <w:br/>
        <w:t>Branka: Jakub Hervert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Dorost: Nučice - Uhlířské Janovice 0:6(0:5)         Rozhodčí: Pavel Wolfram      Diváci: 30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E46AAB">
        <w:rPr>
          <w:rFonts w:ascii="Times New Roman" w:hAnsi="Times New Roman" w:cs="Times New Roman"/>
          <w:color w:val="000000"/>
          <w:sz w:val="24"/>
          <w:szCs w:val="24"/>
          <w:u w:val="single"/>
        </w:rPr>
        <w:t>Mužstvo Nučice – ženy – přátelské utkání</w:t>
      </w:r>
    </w:p>
    <w:p w:rsidR="00E35BC9" w:rsidRPr="00E46AAB" w:rsidRDefault="00E46AAB" w:rsidP="00E46AA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Dobré Pole - Nučice 2:1(1:1)         Rozhodčí: Kosmata       Diváci: 300</w:t>
      </w:r>
      <w:r>
        <w:rPr>
          <w:rFonts w:ascii="Arial" w:hAnsi="Arial" w:cs="Arial"/>
          <w:color w:val="000000"/>
          <w:sz w:val="18"/>
          <w:szCs w:val="18"/>
        </w:rPr>
        <w:br/>
        <w:t>Branka: Kateřina Kohoutová (nahrávka: Kateřina Zikánová)</w:t>
      </w:r>
      <w:r>
        <w:rPr>
          <w:rFonts w:ascii="Arial" w:hAnsi="Arial" w:cs="Arial"/>
          <w:color w:val="000000"/>
          <w:sz w:val="18"/>
          <w:szCs w:val="18"/>
        </w:rPr>
        <w:br/>
        <w:t>Sestava: Kateřina Bínová (brankář) - Radka Nevšímalová ml., Radka Nevšímalová st., Jana Jíchová (kapitán), Kateřina Kohoutová, Kateřina Zikánová, Dagmar Miňovská, Andula Turková, Markéta Sládečková, Petra Bradáčová, Veronika Procházková, Jana Smejkalová.</w:t>
      </w:r>
      <w:r>
        <w:rPr>
          <w:rFonts w:ascii="Arial" w:hAnsi="Arial" w:cs="Arial"/>
          <w:color w:val="000000"/>
          <w:sz w:val="18"/>
          <w:szCs w:val="18"/>
        </w:rPr>
        <w:br/>
        <w:t>Trenéři: Tomáš Krutský, Petr Nevšímal ml.</w:t>
      </w:r>
    </w:p>
    <w:p w:rsidR="00E35BC9" w:rsidRDefault="00E35BC9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C9" w:rsidRPr="00E35BC9" w:rsidRDefault="00E35BC9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5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Pozvání a důležitá data</w:t>
      </w:r>
    </w:p>
    <w:p w:rsidR="00E35BC9" w:rsidRDefault="00E35BC9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18.6.2015 </w:t>
      </w:r>
      <w:r w:rsidR="00C71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16.00 hod.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rozloučení s</w:t>
      </w:r>
      <w:r w:rsidR="00C71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předškoláky</w:t>
      </w:r>
    </w:p>
    <w:p w:rsidR="00C71D37" w:rsidRDefault="00C71D37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21.6.2015 od 10 do 12.00 hod.- kontejner na bioodpad (u hřiště)</w:t>
      </w:r>
    </w:p>
    <w:p w:rsidR="00327164" w:rsidRDefault="00327164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22.6.2015 od 17.00 hod.- debata v základní škole v Kostelci n.Č.l.</w:t>
      </w:r>
    </w:p>
    <w:p w:rsidR="00E35BC9" w:rsidRDefault="00C71D37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E3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.6.2015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16.00 hod.</w:t>
      </w:r>
      <w:r w:rsidR="00E3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vítání nových občánků</w:t>
      </w:r>
    </w:p>
    <w:p w:rsidR="00BA469D" w:rsidRDefault="00BA469D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29.6.2015 od 19.00 hodin – zasedání zastupitelstva obce</w:t>
      </w:r>
    </w:p>
    <w:p w:rsidR="00F14CE9" w:rsidRDefault="00F14CE9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30.6.2015 – odevzdat vyplněné DOTAZNÍKY</w:t>
      </w:r>
    </w:p>
    <w:p w:rsidR="00E35BC9" w:rsidRDefault="00C71D37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2.7. do 4.7</w:t>
      </w:r>
      <w:r w:rsidR="00E3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.2015 – odečty vody</w:t>
      </w:r>
    </w:p>
    <w:p w:rsidR="00E35BC9" w:rsidRDefault="00E35BC9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7.7 do 18.7.2015 – uzavření kanceláře úřadu</w:t>
      </w:r>
    </w:p>
    <w:p w:rsidR="00603282" w:rsidRPr="00E35BC9" w:rsidRDefault="00603282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20.7.2015 – obdržíte faktury za odebranou vodu</w:t>
      </w:r>
    </w:p>
    <w:p w:rsidR="002959A3" w:rsidRDefault="00327164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27.6.2015 od 15.00 hod.- oslava Dne dětí  a prázdnin</w:t>
      </w:r>
    </w:p>
    <w:p w:rsidR="002959A3" w:rsidRDefault="002959A3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31.7.2015 – uzavřena obec Oplany </w:t>
      </w:r>
      <w:r w:rsidR="00E3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důvodu opravy mostku v centru obce</w:t>
      </w:r>
    </w:p>
    <w:p w:rsidR="00556878" w:rsidRDefault="00603282" w:rsidP="002959A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26.9.2015 od 7 do 22.00 hod. – volby do zastupitelstva obce</w:t>
      </w:r>
    </w:p>
    <w:p w:rsidR="00BA469D" w:rsidRDefault="00BA469D" w:rsidP="00556878">
      <w:pPr>
        <w:spacing w:after="100" w:afterAutospacing="1" w:line="240" w:lineRule="atLeast"/>
        <w:contextualSpacing/>
        <w:rPr>
          <w:rFonts w:ascii="Times New Roman" w:hAnsi="Times New Roman" w:cs="Times New Roman"/>
          <w:color w:val="3E3E3E"/>
          <w:sz w:val="16"/>
          <w:szCs w:val="16"/>
        </w:rPr>
      </w:pPr>
    </w:p>
    <w:p w:rsidR="00BA469D" w:rsidRDefault="00BA469D" w:rsidP="00556878">
      <w:pPr>
        <w:spacing w:after="100" w:afterAutospacing="1" w:line="240" w:lineRule="atLeast"/>
        <w:contextualSpacing/>
        <w:rPr>
          <w:rFonts w:ascii="Times New Roman" w:hAnsi="Times New Roman" w:cs="Times New Roman"/>
          <w:color w:val="3E3E3E"/>
          <w:sz w:val="16"/>
          <w:szCs w:val="16"/>
        </w:rPr>
      </w:pPr>
    </w:p>
    <w:p w:rsidR="00F14CE9" w:rsidRDefault="00BA469D" w:rsidP="00556878">
      <w:pPr>
        <w:spacing w:after="100" w:afterAutospacing="1" w:line="240" w:lineRule="atLeast"/>
        <w:contextualSpacing/>
        <w:rPr>
          <w:rFonts w:ascii="Times New Roman" w:hAnsi="Times New Roman" w:cs="Times New Roman"/>
          <w:color w:val="3E3E3E"/>
          <w:sz w:val="16"/>
          <w:szCs w:val="16"/>
        </w:rPr>
      </w:pPr>
      <w:r>
        <w:rPr>
          <w:rFonts w:ascii="Times New Roman" w:hAnsi="Times New Roman" w:cs="Times New Roman"/>
          <w:color w:val="3E3E3E"/>
          <w:sz w:val="16"/>
          <w:szCs w:val="16"/>
        </w:rPr>
        <w:t>Vydáno dne  11.6.</w:t>
      </w:r>
      <w:r w:rsidR="00F14CE9">
        <w:rPr>
          <w:rFonts w:ascii="Times New Roman" w:hAnsi="Times New Roman" w:cs="Times New Roman"/>
          <w:color w:val="3E3E3E"/>
          <w:sz w:val="16"/>
          <w:szCs w:val="16"/>
        </w:rPr>
        <w:t xml:space="preserve">2015 </w:t>
      </w:r>
      <w:r w:rsidR="00F14CE9" w:rsidRPr="001D65FF">
        <w:rPr>
          <w:rFonts w:ascii="Times New Roman" w:hAnsi="Times New Roman" w:cs="Times New Roman"/>
          <w:color w:val="3E3E3E"/>
          <w:sz w:val="16"/>
          <w:szCs w:val="16"/>
        </w:rPr>
        <w:t>- Obecním úřadem v Nučicích, č.p.2, 281 63 Kostelec n.Č.l.</w:t>
      </w:r>
      <w:r w:rsidR="00F14CE9">
        <w:rPr>
          <w:rFonts w:ascii="Times New Roman" w:hAnsi="Times New Roman" w:cs="Times New Roman"/>
          <w:color w:val="3E3E3E"/>
          <w:sz w:val="16"/>
          <w:szCs w:val="16"/>
        </w:rPr>
        <w:t xml:space="preserve"> - </w:t>
      </w:r>
      <w:r w:rsidR="00F14CE9" w:rsidRPr="001D65FF">
        <w:rPr>
          <w:rFonts w:ascii="Times New Roman" w:hAnsi="Times New Roman" w:cs="Times New Roman"/>
          <w:color w:val="3E3E3E"/>
          <w:sz w:val="16"/>
          <w:szCs w:val="16"/>
        </w:rPr>
        <w:t>IČO:00235598</w:t>
      </w:r>
    </w:p>
    <w:p w:rsidR="00F14CE9" w:rsidRPr="001D65FF" w:rsidRDefault="00F14CE9" w:rsidP="00F14CE9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KB Kolín:4823151/0100-Povo</w:t>
      </w:r>
      <w:r>
        <w:rPr>
          <w:rFonts w:ascii="Times New Roman" w:hAnsi="Times New Roman" w:cs="Times New Roman"/>
          <w:color w:val="3E3E3E"/>
          <w:sz w:val="16"/>
          <w:szCs w:val="16"/>
        </w:rPr>
        <w:t xml:space="preserve">leno MK E-103-Měsíčník-Ročník 17- 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Nákladem 150 výtisků </w:t>
      </w:r>
    </w:p>
    <w:p w:rsidR="002959A3" w:rsidRPr="00F14CE9" w:rsidRDefault="00EA4AE2" w:rsidP="00F14CE9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hyperlink r:id="rId14" w:history="1">
        <w:r w:rsidR="00F14CE9" w:rsidRPr="001D65FF">
          <w:rPr>
            <w:rStyle w:val="Hypertextovodkaz"/>
            <w:rFonts w:ascii="Times New Roman" w:hAnsi="Times New Roman" w:cs="Times New Roman"/>
            <w:color w:val="800080"/>
            <w:sz w:val="16"/>
            <w:szCs w:val="16"/>
          </w:rPr>
          <w:t>www.obec-nucice.cz</w:t>
        </w:r>
      </w:hyperlink>
      <w:r w:rsidR="00F14CE9" w:rsidRPr="001D65FF">
        <w:rPr>
          <w:rFonts w:ascii="Times New Roman" w:hAnsi="Times New Roman" w:cs="Times New Roman"/>
          <w:color w:val="3E3E3E"/>
          <w:sz w:val="16"/>
          <w:szCs w:val="16"/>
        </w:rPr>
        <w:t>      email:ounucice@volny</w:t>
      </w:r>
    </w:p>
    <w:sectPr w:rsidR="002959A3" w:rsidRPr="00F14CE9" w:rsidSect="00021ABB">
      <w:footerReference w:type="default" r:id="rId15"/>
      <w:pgSz w:w="8391" w:h="11907" w:code="11"/>
      <w:pgMar w:top="624" w:right="680" w:bottom="624" w:left="68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A3" w:rsidRDefault="00F076A3" w:rsidP="002959A3">
      <w:pPr>
        <w:spacing w:after="0" w:line="240" w:lineRule="auto"/>
      </w:pPr>
      <w:r>
        <w:separator/>
      </w:r>
    </w:p>
  </w:endnote>
  <w:endnote w:type="continuationSeparator" w:id="1">
    <w:p w:rsidR="00F076A3" w:rsidRDefault="00F076A3" w:rsidP="002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3732"/>
      <w:docPartObj>
        <w:docPartGallery w:val="Page Numbers (Bottom of Page)"/>
        <w:docPartUnique/>
      </w:docPartObj>
    </w:sdtPr>
    <w:sdtContent>
      <w:p w:rsidR="00733069" w:rsidRDefault="00EA4AE2">
        <w:pPr>
          <w:pStyle w:val="Zpat"/>
          <w:jc w:val="center"/>
        </w:pPr>
        <w:fldSimple w:instr=" PAGE   \* MERGEFORMAT ">
          <w:r w:rsidR="00197C5C">
            <w:rPr>
              <w:noProof/>
            </w:rPr>
            <w:t>8</w:t>
          </w:r>
        </w:fldSimple>
      </w:p>
    </w:sdtContent>
  </w:sdt>
  <w:p w:rsidR="00733069" w:rsidRDefault="007330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A3" w:rsidRDefault="00F076A3" w:rsidP="002959A3">
      <w:pPr>
        <w:spacing w:after="0" w:line="240" w:lineRule="auto"/>
      </w:pPr>
      <w:r>
        <w:separator/>
      </w:r>
    </w:p>
  </w:footnote>
  <w:footnote w:type="continuationSeparator" w:id="1">
    <w:p w:rsidR="00F076A3" w:rsidRDefault="00F076A3" w:rsidP="0029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16"/>
    <w:multiLevelType w:val="hybridMultilevel"/>
    <w:tmpl w:val="1E200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32F"/>
    <w:multiLevelType w:val="hybridMultilevel"/>
    <w:tmpl w:val="E55CB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7E0B"/>
    <w:multiLevelType w:val="hybridMultilevel"/>
    <w:tmpl w:val="F25EC5A2"/>
    <w:lvl w:ilvl="0" w:tplc="F21A6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6934"/>
    <w:multiLevelType w:val="hybridMultilevel"/>
    <w:tmpl w:val="695EA146"/>
    <w:lvl w:ilvl="0" w:tplc="3AB6C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2200"/>
    <w:multiLevelType w:val="hybridMultilevel"/>
    <w:tmpl w:val="D24C50A6"/>
    <w:lvl w:ilvl="0" w:tplc="21FAE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4BD3"/>
    <w:multiLevelType w:val="hybridMultilevel"/>
    <w:tmpl w:val="BBE4D00E"/>
    <w:lvl w:ilvl="0" w:tplc="D3166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13A9"/>
    <w:multiLevelType w:val="hybridMultilevel"/>
    <w:tmpl w:val="300EDF4E"/>
    <w:lvl w:ilvl="0" w:tplc="9A0AF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DD"/>
    <w:rsid w:val="00021ABB"/>
    <w:rsid w:val="00107664"/>
    <w:rsid w:val="00147044"/>
    <w:rsid w:val="00171CAA"/>
    <w:rsid w:val="00197C5C"/>
    <w:rsid w:val="001E1167"/>
    <w:rsid w:val="00222835"/>
    <w:rsid w:val="002777DE"/>
    <w:rsid w:val="002959A3"/>
    <w:rsid w:val="003269D3"/>
    <w:rsid w:val="00327164"/>
    <w:rsid w:val="003554B5"/>
    <w:rsid w:val="00361463"/>
    <w:rsid w:val="003D6E9C"/>
    <w:rsid w:val="00470E65"/>
    <w:rsid w:val="00473F1D"/>
    <w:rsid w:val="004B5CAF"/>
    <w:rsid w:val="004C5A01"/>
    <w:rsid w:val="00505AA1"/>
    <w:rsid w:val="00541E17"/>
    <w:rsid w:val="00556878"/>
    <w:rsid w:val="00590691"/>
    <w:rsid w:val="005A1F3F"/>
    <w:rsid w:val="005F1AE6"/>
    <w:rsid w:val="0060225E"/>
    <w:rsid w:val="00603282"/>
    <w:rsid w:val="006B7BD2"/>
    <w:rsid w:val="006E5C77"/>
    <w:rsid w:val="006E6B7E"/>
    <w:rsid w:val="00733069"/>
    <w:rsid w:val="00762AD2"/>
    <w:rsid w:val="00782CB9"/>
    <w:rsid w:val="00933A08"/>
    <w:rsid w:val="00952691"/>
    <w:rsid w:val="009F5320"/>
    <w:rsid w:val="00A24CBF"/>
    <w:rsid w:val="00AB5385"/>
    <w:rsid w:val="00B7247A"/>
    <w:rsid w:val="00B905F4"/>
    <w:rsid w:val="00BA3BA2"/>
    <w:rsid w:val="00BA4231"/>
    <w:rsid w:val="00BA469D"/>
    <w:rsid w:val="00BC4D44"/>
    <w:rsid w:val="00C17117"/>
    <w:rsid w:val="00C171DD"/>
    <w:rsid w:val="00C71D37"/>
    <w:rsid w:val="00CE687D"/>
    <w:rsid w:val="00D25517"/>
    <w:rsid w:val="00D571DF"/>
    <w:rsid w:val="00D826C3"/>
    <w:rsid w:val="00D85D32"/>
    <w:rsid w:val="00E02C30"/>
    <w:rsid w:val="00E277FD"/>
    <w:rsid w:val="00E35BC9"/>
    <w:rsid w:val="00E416C6"/>
    <w:rsid w:val="00E46AAB"/>
    <w:rsid w:val="00E812B0"/>
    <w:rsid w:val="00EA4AE2"/>
    <w:rsid w:val="00EB3F9A"/>
    <w:rsid w:val="00ED704D"/>
    <w:rsid w:val="00F076A3"/>
    <w:rsid w:val="00F14CE9"/>
    <w:rsid w:val="00FE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1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D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90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06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906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55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59A3"/>
  </w:style>
  <w:style w:type="paragraph" w:styleId="Zpat">
    <w:name w:val="footer"/>
    <w:basedOn w:val="Normln"/>
    <w:link w:val="ZpatChar"/>
    <w:uiPriority w:val="99"/>
    <w:unhideWhenUsed/>
    <w:rsid w:val="0029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6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663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5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9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1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5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7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6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nucice@voln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nucice@voln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bec-nuc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nucice@volny.cz" TargetMode="External"/><Relationship Id="rId14" Type="http://schemas.openxmlformats.org/officeDocument/2006/relationships/hyperlink" Target="http://www.obec-nuc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569D-9758-43CF-8370-CB9325F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2962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Nučice</dc:creator>
  <cp:lastModifiedBy>Nučice</cp:lastModifiedBy>
  <cp:revision>3</cp:revision>
  <cp:lastPrinted>2015-06-08T16:07:00Z</cp:lastPrinted>
  <dcterms:created xsi:type="dcterms:W3CDTF">2015-06-11T09:13:00Z</dcterms:created>
  <dcterms:modified xsi:type="dcterms:W3CDTF">2015-06-13T08:15:00Z</dcterms:modified>
</cp:coreProperties>
</file>